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7B559" w14:textId="07A4DDE7" w:rsidR="0088691F" w:rsidRPr="00C53C7D" w:rsidRDefault="00346B6F" w:rsidP="00BA25CB">
      <w:pPr>
        <w:pStyle w:val="MainText"/>
        <w:spacing w:before="360" w:after="360"/>
        <w:rPr>
          <w:rFonts w:ascii="Arial" w:hAnsi="Arial" w:cs="Arial"/>
          <w:b/>
          <w:sz w:val="28"/>
          <w:szCs w:val="28"/>
        </w:rPr>
      </w:pPr>
      <w:r>
        <w:rPr>
          <w:rFonts w:ascii="Arial" w:hAnsi="Arial" w:cs="Arial"/>
          <w:b/>
          <w:sz w:val="28"/>
          <w:szCs w:val="28"/>
        </w:rPr>
        <w:t>2015 Spending Review Progress U</w:t>
      </w:r>
      <w:r w:rsidR="00762BE3">
        <w:rPr>
          <w:rFonts w:ascii="Arial" w:hAnsi="Arial" w:cs="Arial"/>
          <w:b/>
          <w:sz w:val="28"/>
          <w:szCs w:val="28"/>
        </w:rPr>
        <w:t>pdate</w:t>
      </w:r>
    </w:p>
    <w:p w14:paraId="32B4E8C8"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61530524" w14:textId="77777777" w:rsidR="001172B6" w:rsidRPr="00DA5668" w:rsidRDefault="001172B6" w:rsidP="000C3360">
      <w:pPr>
        <w:pStyle w:val="MainText"/>
        <w:rPr>
          <w:rFonts w:ascii="Arial" w:hAnsi="Arial" w:cs="Arial"/>
          <w:szCs w:val="22"/>
        </w:rPr>
      </w:pPr>
    </w:p>
    <w:p w14:paraId="48F910AB" w14:textId="77777777" w:rsidR="001172B6" w:rsidRPr="00DA5668" w:rsidRDefault="00084E44" w:rsidP="000C3360">
      <w:pPr>
        <w:pStyle w:val="MainText"/>
        <w:rPr>
          <w:rFonts w:ascii="Arial" w:hAnsi="Arial" w:cs="Arial"/>
          <w:szCs w:val="22"/>
        </w:rPr>
      </w:pPr>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2E1B52">
        <w:rPr>
          <w:rFonts w:ascii="Arial" w:hAnsi="Arial" w:cs="Arial"/>
          <w:szCs w:val="22"/>
        </w:rPr>
        <w:t xml:space="preserve"> and direction</w:t>
      </w:r>
      <w:r w:rsidR="00466390">
        <w:rPr>
          <w:rFonts w:ascii="Arial" w:hAnsi="Arial" w:cs="Arial"/>
          <w:szCs w:val="22"/>
        </w:rPr>
        <w:t>.</w:t>
      </w:r>
    </w:p>
    <w:p w14:paraId="16013AC1" w14:textId="77777777" w:rsidR="00A601EC" w:rsidRPr="00DA5668" w:rsidRDefault="00762BE3" w:rsidP="00762BE3">
      <w:pPr>
        <w:pStyle w:val="MainText"/>
        <w:tabs>
          <w:tab w:val="left" w:pos="3840"/>
        </w:tabs>
        <w:rPr>
          <w:rFonts w:ascii="Arial" w:hAnsi="Arial" w:cs="Arial"/>
          <w:b/>
          <w:szCs w:val="22"/>
        </w:rPr>
      </w:pPr>
      <w:r>
        <w:rPr>
          <w:rFonts w:ascii="Arial" w:hAnsi="Arial" w:cs="Arial"/>
          <w:b/>
          <w:szCs w:val="22"/>
        </w:rPr>
        <w:tab/>
      </w:r>
    </w:p>
    <w:p w14:paraId="4837AE4B"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1B264538" w14:textId="77777777" w:rsidR="000C3360" w:rsidRPr="00DA5668" w:rsidRDefault="000C3360" w:rsidP="00A601EC">
      <w:pPr>
        <w:pStyle w:val="MainText"/>
        <w:rPr>
          <w:rFonts w:ascii="Arial" w:hAnsi="Arial" w:cs="Arial"/>
          <w:szCs w:val="22"/>
        </w:rPr>
      </w:pPr>
    </w:p>
    <w:p w14:paraId="263A443F" w14:textId="77777777" w:rsidR="00B44DB9" w:rsidRDefault="00B44DB9" w:rsidP="002E1B52">
      <w:pPr>
        <w:pStyle w:val="MainText"/>
        <w:tabs>
          <w:tab w:val="left" w:pos="8160"/>
        </w:tabs>
        <w:rPr>
          <w:rFonts w:ascii="Arial" w:hAnsi="Arial" w:cs="Arial"/>
          <w:szCs w:val="22"/>
        </w:rPr>
      </w:pPr>
      <w:r w:rsidRPr="00B44DB9">
        <w:rPr>
          <w:rFonts w:ascii="Arial" w:hAnsi="Arial" w:cs="Arial"/>
          <w:szCs w:val="22"/>
        </w:rPr>
        <w:t xml:space="preserve">This report highlights </w:t>
      </w:r>
      <w:r w:rsidR="00762BE3">
        <w:rPr>
          <w:rFonts w:ascii="Arial" w:hAnsi="Arial" w:cs="Arial"/>
          <w:szCs w:val="22"/>
        </w:rPr>
        <w:t>recent developments and next steps in the</w:t>
      </w:r>
      <w:r w:rsidR="002E1B52">
        <w:rPr>
          <w:rFonts w:ascii="Arial" w:hAnsi="Arial" w:cs="Arial"/>
          <w:szCs w:val="22"/>
        </w:rPr>
        <w:t xml:space="preserve"> LGA’s</w:t>
      </w:r>
      <w:r w:rsidR="00762BE3">
        <w:rPr>
          <w:rFonts w:ascii="Arial" w:hAnsi="Arial" w:cs="Arial"/>
          <w:szCs w:val="22"/>
        </w:rPr>
        <w:t xml:space="preserve"> Spending Review campaign process.</w:t>
      </w:r>
      <w:r w:rsidR="002E1B52">
        <w:rPr>
          <w:rFonts w:ascii="Arial" w:hAnsi="Arial" w:cs="Arial"/>
          <w:szCs w:val="22"/>
        </w:rPr>
        <w:t xml:space="preserve"> </w:t>
      </w:r>
    </w:p>
    <w:p w14:paraId="2458E2A1" w14:textId="77777777"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1690A954" w14:textId="77777777">
        <w:tc>
          <w:tcPr>
            <w:tcW w:w="9157" w:type="dxa"/>
          </w:tcPr>
          <w:p w14:paraId="00FB07BE" w14:textId="77777777" w:rsidR="000C3360" w:rsidRPr="00DA5668" w:rsidRDefault="000C3360">
            <w:pPr>
              <w:pStyle w:val="MainText"/>
              <w:rPr>
                <w:rFonts w:ascii="Arial" w:hAnsi="Arial" w:cs="Arial"/>
                <w:b/>
                <w:szCs w:val="22"/>
              </w:rPr>
            </w:pPr>
          </w:p>
          <w:p w14:paraId="3964C1EA"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69700932" w14:textId="77777777" w:rsidR="000C3360" w:rsidRPr="00DA5668" w:rsidRDefault="000C3360" w:rsidP="00FC4A6C">
            <w:pPr>
              <w:pStyle w:val="MainText"/>
              <w:rPr>
                <w:rFonts w:ascii="Arial" w:hAnsi="Arial" w:cs="Arial"/>
                <w:szCs w:val="22"/>
              </w:rPr>
            </w:pPr>
          </w:p>
          <w:p w14:paraId="0A1DAAA5" w14:textId="6963F294" w:rsidR="00D877DF" w:rsidRPr="002933E6" w:rsidRDefault="00A6505C" w:rsidP="002933E6">
            <w:pPr>
              <w:rPr>
                <w:rFonts w:ascii="Arial" w:hAnsi="Arial" w:cs="Arial"/>
                <w:szCs w:val="22"/>
              </w:rPr>
            </w:pPr>
            <w:r>
              <w:rPr>
                <w:rFonts w:ascii="Arial" w:hAnsi="Arial" w:cs="Arial"/>
                <w:szCs w:val="22"/>
              </w:rPr>
              <w:t xml:space="preserve">That the </w:t>
            </w:r>
            <w:r w:rsidR="00762BE3">
              <w:rPr>
                <w:rFonts w:ascii="Arial" w:hAnsi="Arial" w:cs="Arial"/>
                <w:szCs w:val="22"/>
              </w:rPr>
              <w:t>Leadership Board</w:t>
            </w:r>
            <w:r w:rsidR="00B44DB9">
              <w:rPr>
                <w:rFonts w:ascii="Arial" w:hAnsi="Arial" w:cs="Arial"/>
                <w:szCs w:val="22"/>
              </w:rPr>
              <w:t xml:space="preserve"> </w:t>
            </w:r>
            <w:r w:rsidR="00A06313">
              <w:rPr>
                <w:rFonts w:ascii="Arial" w:hAnsi="Arial" w:cs="Arial"/>
                <w:szCs w:val="22"/>
              </w:rPr>
              <w:t>note</w:t>
            </w:r>
            <w:r w:rsidR="00346B6F">
              <w:rPr>
                <w:rFonts w:ascii="Arial" w:hAnsi="Arial" w:cs="Arial"/>
                <w:szCs w:val="22"/>
              </w:rPr>
              <w:t>s</w:t>
            </w:r>
            <w:r w:rsidR="00B06847">
              <w:rPr>
                <w:rFonts w:ascii="Arial" w:hAnsi="Arial" w:cs="Arial"/>
                <w:szCs w:val="22"/>
              </w:rPr>
              <w:t xml:space="preserve"> the content of the </w:t>
            </w:r>
            <w:r w:rsidR="00A06313">
              <w:rPr>
                <w:rFonts w:ascii="Arial" w:hAnsi="Arial" w:cs="Arial"/>
                <w:szCs w:val="22"/>
              </w:rPr>
              <w:t>report</w:t>
            </w:r>
            <w:r w:rsidR="002E1B52">
              <w:rPr>
                <w:rFonts w:ascii="Arial" w:hAnsi="Arial" w:cs="Arial"/>
                <w:szCs w:val="22"/>
              </w:rPr>
              <w:t xml:space="preserve"> and recommend any amendments to the </w:t>
            </w:r>
            <w:r w:rsidR="00762BE3">
              <w:rPr>
                <w:rFonts w:ascii="Arial" w:hAnsi="Arial" w:cs="Arial"/>
                <w:szCs w:val="22"/>
              </w:rPr>
              <w:t>plans</w:t>
            </w:r>
            <w:r w:rsidR="002933E6" w:rsidRPr="002933E6">
              <w:rPr>
                <w:rFonts w:ascii="Arial" w:hAnsi="Arial" w:cs="Arial"/>
                <w:szCs w:val="22"/>
              </w:rPr>
              <w:t>.</w:t>
            </w:r>
          </w:p>
          <w:p w14:paraId="2F282980" w14:textId="77777777" w:rsidR="000B5EDC" w:rsidRPr="00DA5668" w:rsidRDefault="000B5EDC" w:rsidP="000A3935">
            <w:pPr>
              <w:pStyle w:val="MainText"/>
              <w:rPr>
                <w:rFonts w:ascii="Arial" w:hAnsi="Arial" w:cs="Arial"/>
                <w:szCs w:val="22"/>
              </w:rPr>
            </w:pPr>
          </w:p>
          <w:p w14:paraId="32CCD7C3"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777E1985" w14:textId="77777777" w:rsidR="00A601EC" w:rsidRPr="00DA5668" w:rsidRDefault="00A601EC">
            <w:pPr>
              <w:pStyle w:val="MainText"/>
              <w:rPr>
                <w:rFonts w:ascii="Arial" w:hAnsi="Arial" w:cs="Arial"/>
                <w:b/>
                <w:szCs w:val="22"/>
              </w:rPr>
            </w:pPr>
          </w:p>
          <w:p w14:paraId="3BA600AC" w14:textId="77777777" w:rsidR="000C3360" w:rsidRPr="00DA5668" w:rsidRDefault="00FB35F6">
            <w:pPr>
              <w:pStyle w:val="MainText"/>
              <w:rPr>
                <w:rFonts w:ascii="Arial" w:hAnsi="Arial" w:cs="Arial"/>
                <w:szCs w:val="22"/>
              </w:rPr>
            </w:pPr>
            <w:r w:rsidRPr="002933E6">
              <w:rPr>
                <w:rFonts w:ascii="Arial" w:hAnsi="Arial" w:cs="Arial"/>
                <w:szCs w:val="22"/>
              </w:rPr>
              <w:t>LGA Officers to proceed as directed.</w:t>
            </w:r>
          </w:p>
          <w:p w14:paraId="6A749BFA" w14:textId="77777777" w:rsidR="000A3935" w:rsidRPr="00DA5668" w:rsidRDefault="000A3935">
            <w:pPr>
              <w:pStyle w:val="MainText"/>
              <w:rPr>
                <w:rFonts w:ascii="Arial" w:hAnsi="Arial" w:cs="Arial"/>
                <w:b/>
                <w:szCs w:val="22"/>
              </w:rPr>
            </w:pPr>
          </w:p>
        </w:tc>
      </w:tr>
    </w:tbl>
    <w:p w14:paraId="46BCB762"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946AD" w:rsidRPr="00DA5668" w14:paraId="35502D46" w14:textId="77777777" w:rsidTr="0097063D">
        <w:tc>
          <w:tcPr>
            <w:tcW w:w="2802" w:type="dxa"/>
            <w:shd w:val="clear" w:color="auto" w:fill="auto"/>
          </w:tcPr>
          <w:p w14:paraId="50D40976"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717BCC0E" w14:textId="77777777" w:rsidR="00C946AD" w:rsidRPr="00DA5668" w:rsidRDefault="000E1058" w:rsidP="00BA3377">
            <w:pPr>
              <w:pStyle w:val="MainText"/>
              <w:spacing w:after="120" w:line="240" w:lineRule="auto"/>
              <w:rPr>
                <w:rFonts w:ascii="Arial" w:hAnsi="Arial" w:cs="Arial"/>
                <w:szCs w:val="22"/>
              </w:rPr>
            </w:pPr>
            <w:r>
              <w:rPr>
                <w:rFonts w:ascii="Arial" w:hAnsi="Arial" w:cs="Arial"/>
                <w:szCs w:val="22"/>
              </w:rPr>
              <w:t>Sarah Pickup</w:t>
            </w:r>
          </w:p>
        </w:tc>
      </w:tr>
      <w:tr w:rsidR="00C946AD" w:rsidRPr="00DA5668" w14:paraId="0D78905A" w14:textId="77777777" w:rsidTr="0097063D">
        <w:tc>
          <w:tcPr>
            <w:tcW w:w="2802" w:type="dxa"/>
            <w:shd w:val="clear" w:color="auto" w:fill="auto"/>
          </w:tcPr>
          <w:p w14:paraId="5FE59764"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05EDC3AE" w14:textId="77777777" w:rsidR="00C946AD" w:rsidRPr="00DA5668" w:rsidRDefault="000E1058" w:rsidP="009C1C1A">
            <w:pPr>
              <w:pStyle w:val="MainText"/>
              <w:spacing w:after="120" w:line="240" w:lineRule="auto"/>
              <w:rPr>
                <w:rFonts w:ascii="Arial" w:hAnsi="Arial" w:cs="Arial"/>
                <w:szCs w:val="22"/>
              </w:rPr>
            </w:pPr>
            <w:r>
              <w:rPr>
                <w:rFonts w:ascii="Arial" w:hAnsi="Arial" w:cs="Arial"/>
                <w:szCs w:val="22"/>
              </w:rPr>
              <w:t>Deputy Chief Executive</w:t>
            </w:r>
          </w:p>
        </w:tc>
      </w:tr>
      <w:tr w:rsidR="00C946AD" w:rsidRPr="00DA5668" w14:paraId="41BA0BF2" w14:textId="77777777" w:rsidTr="0097063D">
        <w:tc>
          <w:tcPr>
            <w:tcW w:w="2802" w:type="dxa"/>
            <w:shd w:val="clear" w:color="auto" w:fill="auto"/>
          </w:tcPr>
          <w:p w14:paraId="654691A1"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5F4DAB86" w14:textId="77777777" w:rsidR="00C946AD" w:rsidRPr="00DA5668" w:rsidRDefault="000E1058" w:rsidP="00767095">
            <w:pPr>
              <w:pStyle w:val="MainText"/>
              <w:spacing w:after="120" w:line="240" w:lineRule="auto"/>
              <w:rPr>
                <w:rFonts w:ascii="Arial" w:hAnsi="Arial" w:cs="Arial"/>
                <w:szCs w:val="22"/>
              </w:rPr>
            </w:pPr>
            <w:r>
              <w:rPr>
                <w:rFonts w:ascii="Arial" w:hAnsi="Arial" w:cs="Arial"/>
                <w:szCs w:val="22"/>
              </w:rPr>
              <w:t>0207 664 3109</w:t>
            </w:r>
          </w:p>
        </w:tc>
      </w:tr>
      <w:tr w:rsidR="00C946AD" w:rsidRPr="00DA5668" w14:paraId="14BBD2F1" w14:textId="77777777" w:rsidTr="0097063D">
        <w:tc>
          <w:tcPr>
            <w:tcW w:w="2802" w:type="dxa"/>
            <w:shd w:val="clear" w:color="auto" w:fill="auto"/>
          </w:tcPr>
          <w:p w14:paraId="19691BB5"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7058AB98" w14:textId="77777777" w:rsidR="00C946AD" w:rsidRPr="00DA5668" w:rsidRDefault="00346B6F" w:rsidP="004D4F2E">
            <w:pPr>
              <w:pStyle w:val="MainText"/>
              <w:spacing w:after="120" w:line="240" w:lineRule="auto"/>
              <w:rPr>
                <w:rFonts w:ascii="Arial" w:hAnsi="Arial" w:cs="Arial"/>
                <w:szCs w:val="22"/>
              </w:rPr>
            </w:pPr>
            <w:hyperlink r:id="rId11" w:history="1">
              <w:r w:rsidR="00762BE3" w:rsidRPr="00AC30B0">
                <w:rPr>
                  <w:rStyle w:val="Hyperlink"/>
                  <w:rFonts w:ascii="Arial" w:hAnsi="Arial" w:cs="Arial"/>
                  <w:szCs w:val="22"/>
                </w:rPr>
                <w:t>sarah.pickup@local.gov.uk</w:t>
              </w:r>
            </w:hyperlink>
            <w:r w:rsidR="000E1058">
              <w:rPr>
                <w:rFonts w:ascii="Arial" w:hAnsi="Arial" w:cs="Arial"/>
                <w:szCs w:val="22"/>
              </w:rPr>
              <w:t xml:space="preserve"> </w:t>
            </w:r>
          </w:p>
        </w:tc>
      </w:tr>
    </w:tbl>
    <w:p w14:paraId="0498309C" w14:textId="77777777" w:rsidR="000B5EDC" w:rsidRPr="00DA5668" w:rsidRDefault="000B5EDC" w:rsidP="006B3257">
      <w:pPr>
        <w:pStyle w:val="MainText"/>
        <w:rPr>
          <w:rFonts w:ascii="Arial" w:hAnsi="Arial" w:cs="Arial"/>
          <w:szCs w:val="22"/>
        </w:rPr>
      </w:pPr>
    </w:p>
    <w:p w14:paraId="5D8D87F8" w14:textId="05229839" w:rsidR="00397C48" w:rsidRPr="00C53C7D" w:rsidRDefault="005C1497" w:rsidP="00397C48">
      <w:pPr>
        <w:pStyle w:val="MainText"/>
        <w:spacing w:before="360" w:after="360"/>
        <w:rPr>
          <w:rFonts w:ascii="Arial" w:hAnsi="Arial" w:cs="Arial"/>
          <w:b/>
          <w:sz w:val="28"/>
          <w:szCs w:val="28"/>
        </w:rPr>
      </w:pPr>
      <w:r>
        <w:rPr>
          <w:rFonts w:ascii="Arial" w:hAnsi="Arial" w:cs="Arial"/>
          <w:b/>
          <w:i/>
          <w:sz w:val="28"/>
          <w:szCs w:val="28"/>
        </w:rPr>
        <w:br w:type="page"/>
      </w:r>
      <w:bookmarkStart w:id="0" w:name="_GoBack"/>
      <w:bookmarkEnd w:id="0"/>
      <w:r w:rsidR="00397C48">
        <w:rPr>
          <w:rFonts w:ascii="Arial" w:hAnsi="Arial" w:cs="Arial"/>
          <w:b/>
          <w:sz w:val="28"/>
          <w:szCs w:val="28"/>
        </w:rPr>
        <w:lastRenderedPageBreak/>
        <w:t xml:space="preserve">2015 Spending Review </w:t>
      </w:r>
      <w:r w:rsidR="00346B6F">
        <w:rPr>
          <w:rFonts w:ascii="Arial" w:hAnsi="Arial" w:cs="Arial"/>
          <w:b/>
          <w:sz w:val="28"/>
          <w:szCs w:val="28"/>
        </w:rPr>
        <w:t xml:space="preserve">Progress Update </w:t>
      </w:r>
    </w:p>
    <w:p w14:paraId="19A610E2" w14:textId="77777777" w:rsidR="00B44DB9" w:rsidRPr="00B44DB9" w:rsidRDefault="00762BE3" w:rsidP="00B44DB9">
      <w:pPr>
        <w:keepLines/>
        <w:jc w:val="both"/>
        <w:rPr>
          <w:rFonts w:ascii="Arial" w:hAnsi="Arial" w:cs="Arial"/>
          <w:b/>
          <w:szCs w:val="22"/>
        </w:rPr>
      </w:pPr>
      <w:r>
        <w:rPr>
          <w:rFonts w:ascii="Arial" w:hAnsi="Arial" w:cs="Arial"/>
          <w:b/>
          <w:szCs w:val="22"/>
        </w:rPr>
        <w:t>Background and the LGA’s papers</w:t>
      </w:r>
    </w:p>
    <w:p w14:paraId="12E27523" w14:textId="77777777" w:rsidR="00B44DB9" w:rsidRPr="00B44DB9" w:rsidRDefault="00B44DB9" w:rsidP="00B44DB9">
      <w:pPr>
        <w:keepLines/>
        <w:jc w:val="both"/>
        <w:rPr>
          <w:rFonts w:ascii="Arial" w:hAnsi="Arial" w:cs="Arial"/>
          <w:b/>
          <w:szCs w:val="22"/>
        </w:rPr>
      </w:pPr>
    </w:p>
    <w:p w14:paraId="14B47AB0" w14:textId="77777777" w:rsidR="00B44DB9" w:rsidRPr="00762BE3" w:rsidRDefault="00B44DB9" w:rsidP="00D30BE3">
      <w:pPr>
        <w:pStyle w:val="ListParagraph"/>
        <w:keepLines/>
        <w:numPr>
          <w:ilvl w:val="0"/>
          <w:numId w:val="38"/>
        </w:numPr>
        <w:spacing w:after="200" w:line="276" w:lineRule="auto"/>
        <w:rPr>
          <w:rFonts w:ascii="Arial" w:hAnsi="Arial" w:cs="Arial"/>
          <w:b/>
          <w:szCs w:val="22"/>
        </w:rPr>
      </w:pPr>
      <w:r w:rsidRPr="00762BE3">
        <w:rPr>
          <w:rFonts w:ascii="Arial" w:hAnsi="Arial" w:cs="Arial"/>
          <w:sz w:val="22"/>
          <w:szCs w:val="22"/>
        </w:rPr>
        <w:t xml:space="preserve">The Chancellor of the Exchequer </w:t>
      </w:r>
      <w:r w:rsidR="002E1B52" w:rsidRPr="00762BE3">
        <w:rPr>
          <w:rFonts w:ascii="Arial" w:hAnsi="Arial" w:cs="Arial"/>
          <w:sz w:val="22"/>
          <w:szCs w:val="22"/>
        </w:rPr>
        <w:t xml:space="preserve">announced that the Spending Review will be delivered on 25 November 2015. It will be a four-year plan and will set out departmental spending limits across government </w:t>
      </w:r>
      <w:r w:rsidR="00246937">
        <w:rPr>
          <w:rFonts w:ascii="Arial" w:hAnsi="Arial" w:cs="Arial"/>
          <w:sz w:val="22"/>
          <w:szCs w:val="22"/>
        </w:rPr>
        <w:t>and</w:t>
      </w:r>
      <w:r w:rsidR="00333C34" w:rsidRPr="00762BE3">
        <w:rPr>
          <w:rFonts w:ascii="Arial" w:hAnsi="Arial" w:cs="Arial"/>
          <w:sz w:val="22"/>
          <w:szCs w:val="22"/>
        </w:rPr>
        <w:t xml:space="preserve"> £20 billion of savings by the end of 2019/20</w:t>
      </w:r>
      <w:r w:rsidR="002E1B52" w:rsidRPr="00762BE3">
        <w:rPr>
          <w:rFonts w:ascii="Arial" w:hAnsi="Arial" w:cs="Arial"/>
          <w:sz w:val="22"/>
          <w:szCs w:val="22"/>
        </w:rPr>
        <w:t xml:space="preserve">. </w:t>
      </w:r>
      <w:r w:rsidR="00941687">
        <w:rPr>
          <w:rFonts w:ascii="Arial" w:hAnsi="Arial" w:cs="Arial"/>
          <w:sz w:val="22"/>
          <w:szCs w:val="22"/>
        </w:rPr>
        <w:t>The Autumn Statement will also be announced on the same day.</w:t>
      </w:r>
      <w:r w:rsidR="00246937">
        <w:rPr>
          <w:rFonts w:ascii="Arial" w:hAnsi="Arial" w:cs="Arial"/>
          <w:sz w:val="22"/>
          <w:szCs w:val="22"/>
        </w:rPr>
        <w:t xml:space="preserve"> </w:t>
      </w:r>
      <w:r w:rsidR="00246937" w:rsidRPr="00762BE3">
        <w:rPr>
          <w:rFonts w:ascii="Arial" w:hAnsi="Arial" w:cs="Arial"/>
          <w:sz w:val="22"/>
          <w:szCs w:val="22"/>
        </w:rPr>
        <w:t>Interested parties had until 4 September to submit formal representations.</w:t>
      </w:r>
    </w:p>
    <w:p w14:paraId="6AD3638A" w14:textId="77777777" w:rsidR="00762BE3" w:rsidRDefault="00762BE3" w:rsidP="00D30BE3">
      <w:pPr>
        <w:pStyle w:val="ListParagraph"/>
        <w:keepLines/>
        <w:spacing w:after="200" w:line="276" w:lineRule="auto"/>
        <w:ind w:left="360"/>
        <w:rPr>
          <w:rFonts w:ascii="Arial" w:hAnsi="Arial" w:cs="Arial"/>
          <w:sz w:val="22"/>
          <w:szCs w:val="22"/>
        </w:rPr>
      </w:pPr>
    </w:p>
    <w:p w14:paraId="4A9E886A" w14:textId="77777777" w:rsidR="00C73897" w:rsidRDefault="00C73897" w:rsidP="00D30BE3">
      <w:pPr>
        <w:pStyle w:val="ListParagraph"/>
        <w:keepLines/>
        <w:numPr>
          <w:ilvl w:val="0"/>
          <w:numId w:val="38"/>
        </w:numPr>
        <w:spacing w:after="200" w:line="276" w:lineRule="auto"/>
        <w:rPr>
          <w:rFonts w:ascii="Arial" w:hAnsi="Arial" w:cs="Arial"/>
          <w:sz w:val="22"/>
          <w:szCs w:val="22"/>
        </w:rPr>
      </w:pPr>
      <w:r>
        <w:rPr>
          <w:rFonts w:ascii="Arial" w:hAnsi="Arial" w:cs="Arial"/>
          <w:sz w:val="22"/>
          <w:szCs w:val="22"/>
        </w:rPr>
        <w:t>The</w:t>
      </w:r>
      <w:r w:rsidR="00333C34">
        <w:rPr>
          <w:rFonts w:ascii="Arial" w:hAnsi="Arial" w:cs="Arial"/>
          <w:sz w:val="22"/>
          <w:szCs w:val="22"/>
        </w:rPr>
        <w:t xml:space="preserve"> LGA’s work on influencing the Spending Review started with the publication of ‘A Shared Commitment’ at the annual conference on 30 June 2015. This paper built on its predecessors, ‘Rewiring Public Services’ and ‘Investing in our Nation’s Future’ by setting out our broad vision for an array of policy areas.</w:t>
      </w:r>
      <w:r>
        <w:rPr>
          <w:rFonts w:ascii="Arial" w:hAnsi="Arial" w:cs="Arial"/>
          <w:sz w:val="22"/>
          <w:szCs w:val="22"/>
        </w:rPr>
        <w:t xml:space="preserve"> </w:t>
      </w:r>
      <w:r w:rsidR="00333C34">
        <w:rPr>
          <w:rFonts w:ascii="Arial" w:hAnsi="Arial" w:cs="Arial"/>
          <w:sz w:val="22"/>
          <w:szCs w:val="22"/>
        </w:rPr>
        <w:t>The formal LGA representations built on this vision, but focussed on a smaller set of proposals.</w:t>
      </w:r>
    </w:p>
    <w:p w14:paraId="3EE417E9" w14:textId="77777777" w:rsidR="00762BE3" w:rsidRPr="00762BE3" w:rsidRDefault="00762BE3">
      <w:pPr>
        <w:pStyle w:val="ListParagraph"/>
        <w:rPr>
          <w:rFonts w:ascii="Arial" w:hAnsi="Arial" w:cs="Arial"/>
          <w:sz w:val="22"/>
          <w:szCs w:val="22"/>
        </w:rPr>
      </w:pPr>
    </w:p>
    <w:p w14:paraId="4F761179" w14:textId="288ADB32" w:rsidR="00FD15EB" w:rsidRPr="00F3736C" w:rsidRDefault="00C73897" w:rsidP="00D30BE3">
      <w:pPr>
        <w:pStyle w:val="ListParagraph"/>
        <w:keepLines/>
        <w:numPr>
          <w:ilvl w:val="0"/>
          <w:numId w:val="38"/>
        </w:numPr>
        <w:spacing w:after="200" w:line="276" w:lineRule="auto"/>
        <w:rPr>
          <w:rFonts w:ascii="Arial" w:hAnsi="Arial" w:cs="Arial"/>
          <w:sz w:val="22"/>
          <w:szCs w:val="22"/>
        </w:rPr>
      </w:pPr>
      <w:r w:rsidRPr="00F3736C">
        <w:rPr>
          <w:rFonts w:ascii="Arial" w:hAnsi="Arial" w:cs="Arial"/>
          <w:sz w:val="22"/>
          <w:szCs w:val="22"/>
        </w:rPr>
        <w:t xml:space="preserve">The </w:t>
      </w:r>
      <w:r w:rsidR="00333C34" w:rsidRPr="00F3736C">
        <w:rPr>
          <w:rFonts w:ascii="Arial" w:hAnsi="Arial" w:cs="Arial"/>
          <w:sz w:val="22"/>
          <w:szCs w:val="22"/>
        </w:rPr>
        <w:t>grid</w:t>
      </w:r>
      <w:r w:rsidR="00F3736C" w:rsidRPr="00F3736C">
        <w:rPr>
          <w:rFonts w:ascii="Arial" w:hAnsi="Arial" w:cs="Arial"/>
          <w:sz w:val="22"/>
          <w:szCs w:val="22"/>
        </w:rPr>
        <w:t xml:space="preserve"> in </w:t>
      </w:r>
      <w:r w:rsidR="00F3736C" w:rsidRPr="00FF524B">
        <w:rPr>
          <w:rFonts w:ascii="Arial" w:hAnsi="Arial" w:cs="Arial"/>
          <w:b/>
          <w:sz w:val="22"/>
          <w:szCs w:val="22"/>
          <w:u w:val="single"/>
        </w:rPr>
        <w:t xml:space="preserve">Appendix </w:t>
      </w:r>
      <w:r w:rsidR="00644352">
        <w:rPr>
          <w:rFonts w:ascii="Arial" w:hAnsi="Arial" w:cs="Arial"/>
          <w:b/>
          <w:sz w:val="22"/>
          <w:szCs w:val="22"/>
          <w:u w:val="single"/>
        </w:rPr>
        <w:t>A</w:t>
      </w:r>
      <w:r w:rsidR="00333C34" w:rsidRPr="00F3736C">
        <w:rPr>
          <w:rFonts w:ascii="Arial" w:hAnsi="Arial" w:cs="Arial"/>
          <w:sz w:val="22"/>
          <w:szCs w:val="22"/>
        </w:rPr>
        <w:t xml:space="preserve"> sets out the LGA’s publications</w:t>
      </w:r>
      <w:r w:rsidR="00941687">
        <w:rPr>
          <w:rFonts w:ascii="Arial" w:hAnsi="Arial" w:cs="Arial"/>
          <w:sz w:val="22"/>
          <w:szCs w:val="22"/>
        </w:rPr>
        <w:t>,</w:t>
      </w:r>
      <w:r w:rsidR="00333C34" w:rsidRPr="00F3736C">
        <w:rPr>
          <w:rFonts w:ascii="Arial" w:hAnsi="Arial" w:cs="Arial"/>
          <w:sz w:val="22"/>
          <w:szCs w:val="22"/>
        </w:rPr>
        <w:t xml:space="preserve"> which were prepared to meet the government’s deadline of 4 September. Collectively, they form our corporate representation</w:t>
      </w:r>
      <w:r w:rsidR="00941687">
        <w:rPr>
          <w:rFonts w:ascii="Arial" w:hAnsi="Arial" w:cs="Arial"/>
          <w:sz w:val="22"/>
          <w:szCs w:val="22"/>
        </w:rPr>
        <w:t>,</w:t>
      </w:r>
      <w:r w:rsidR="00333C34" w:rsidRPr="00F3736C">
        <w:rPr>
          <w:rFonts w:ascii="Arial" w:hAnsi="Arial" w:cs="Arial"/>
          <w:sz w:val="22"/>
          <w:szCs w:val="22"/>
        </w:rPr>
        <w:t xml:space="preserve"> </w:t>
      </w:r>
      <w:r w:rsidR="00941687">
        <w:rPr>
          <w:rFonts w:ascii="Arial" w:hAnsi="Arial" w:cs="Arial"/>
          <w:sz w:val="22"/>
          <w:szCs w:val="22"/>
        </w:rPr>
        <w:t xml:space="preserve">to the Spending Review and Autumn Statement, </w:t>
      </w:r>
      <w:r w:rsidR="00333C34" w:rsidRPr="00F3736C">
        <w:rPr>
          <w:rFonts w:ascii="Arial" w:hAnsi="Arial" w:cs="Arial"/>
          <w:sz w:val="22"/>
          <w:szCs w:val="22"/>
        </w:rPr>
        <w:t xml:space="preserve">and </w:t>
      </w:r>
      <w:r w:rsidR="00941687">
        <w:rPr>
          <w:rFonts w:ascii="Arial" w:hAnsi="Arial" w:cs="Arial"/>
          <w:sz w:val="22"/>
          <w:szCs w:val="22"/>
        </w:rPr>
        <w:t xml:space="preserve">are </w:t>
      </w:r>
      <w:r w:rsidR="00333C34" w:rsidRPr="00F3736C">
        <w:rPr>
          <w:rFonts w:ascii="Arial" w:hAnsi="Arial" w:cs="Arial"/>
          <w:sz w:val="22"/>
          <w:szCs w:val="22"/>
        </w:rPr>
        <w:t>the basis of conversations with government over the autumn.</w:t>
      </w:r>
      <w:r w:rsidR="00F3736C">
        <w:rPr>
          <w:rFonts w:ascii="Arial" w:hAnsi="Arial" w:cs="Arial"/>
          <w:sz w:val="22"/>
          <w:szCs w:val="22"/>
        </w:rPr>
        <w:t xml:space="preserve"> </w:t>
      </w:r>
      <w:r w:rsidR="00762BE3" w:rsidRPr="00F3736C">
        <w:rPr>
          <w:rFonts w:ascii="Arial" w:hAnsi="Arial" w:cs="Arial"/>
          <w:sz w:val="22"/>
          <w:szCs w:val="22"/>
        </w:rPr>
        <w:t xml:space="preserve">The papers are being released into the public domain in a </w:t>
      </w:r>
      <w:r w:rsidR="00F3736C">
        <w:rPr>
          <w:rFonts w:ascii="Arial" w:hAnsi="Arial" w:cs="Arial"/>
          <w:sz w:val="22"/>
          <w:szCs w:val="22"/>
        </w:rPr>
        <w:t>staggered</w:t>
      </w:r>
      <w:r w:rsidR="00762BE3" w:rsidRPr="00F3736C">
        <w:rPr>
          <w:rFonts w:ascii="Arial" w:hAnsi="Arial" w:cs="Arial"/>
          <w:sz w:val="22"/>
          <w:szCs w:val="22"/>
        </w:rPr>
        <w:t xml:space="preserve"> way to ensure maximum media coverage in what is a crowded market due to </w:t>
      </w:r>
      <w:r w:rsidR="00593E4D">
        <w:rPr>
          <w:rFonts w:ascii="Arial" w:hAnsi="Arial" w:cs="Arial"/>
          <w:sz w:val="22"/>
          <w:szCs w:val="22"/>
        </w:rPr>
        <w:t>other media stories</w:t>
      </w:r>
      <w:r w:rsidR="00762BE3" w:rsidRPr="00F3736C">
        <w:rPr>
          <w:rFonts w:ascii="Arial" w:hAnsi="Arial" w:cs="Arial"/>
          <w:sz w:val="22"/>
          <w:szCs w:val="22"/>
        </w:rPr>
        <w:t>.</w:t>
      </w:r>
    </w:p>
    <w:p w14:paraId="7F8921E6" w14:textId="77777777" w:rsidR="00333C34" w:rsidRDefault="00333C34">
      <w:pPr>
        <w:pStyle w:val="ListParagraph"/>
        <w:rPr>
          <w:rFonts w:ascii="Arial" w:hAnsi="Arial" w:cs="Arial"/>
          <w:sz w:val="22"/>
          <w:szCs w:val="22"/>
        </w:rPr>
      </w:pPr>
    </w:p>
    <w:p w14:paraId="4AE677AE" w14:textId="77777777" w:rsidR="00F110D9" w:rsidRDefault="00762BE3" w:rsidP="00D30BE3">
      <w:pPr>
        <w:pStyle w:val="ListParagraph"/>
        <w:keepLines/>
        <w:numPr>
          <w:ilvl w:val="0"/>
          <w:numId w:val="38"/>
        </w:numPr>
        <w:spacing w:after="200" w:line="276" w:lineRule="auto"/>
        <w:rPr>
          <w:rFonts w:ascii="Arial" w:hAnsi="Arial" w:cs="Arial"/>
          <w:sz w:val="22"/>
          <w:szCs w:val="22"/>
        </w:rPr>
      </w:pPr>
      <w:r>
        <w:rPr>
          <w:rFonts w:ascii="Arial" w:hAnsi="Arial" w:cs="Arial"/>
          <w:sz w:val="22"/>
          <w:szCs w:val="22"/>
        </w:rPr>
        <w:t>In addition, officers a</w:t>
      </w:r>
      <w:r w:rsidR="00F110D9" w:rsidRPr="009E7F85">
        <w:rPr>
          <w:rFonts w:ascii="Arial" w:hAnsi="Arial" w:cs="Arial"/>
          <w:sz w:val="22"/>
          <w:szCs w:val="22"/>
        </w:rPr>
        <w:t>re also drafting a supporting paper which advocates the case for</w:t>
      </w:r>
      <w:r>
        <w:rPr>
          <w:rFonts w:ascii="Arial" w:hAnsi="Arial" w:cs="Arial"/>
          <w:sz w:val="22"/>
          <w:szCs w:val="22"/>
        </w:rPr>
        <w:t xml:space="preserve"> place based finance as a way to maximise the value of the public pound, incentivise investment in prevention and avoid unintended consequences of public spending decisions, such as cost shunting.</w:t>
      </w:r>
      <w:r w:rsidR="00F110D9" w:rsidRPr="009E7F85">
        <w:rPr>
          <w:rFonts w:ascii="Arial" w:hAnsi="Arial" w:cs="Arial"/>
          <w:sz w:val="22"/>
          <w:szCs w:val="22"/>
        </w:rPr>
        <w:t xml:space="preserve"> </w:t>
      </w:r>
      <w:r>
        <w:rPr>
          <w:rFonts w:ascii="Arial" w:hAnsi="Arial" w:cs="Arial"/>
          <w:sz w:val="22"/>
          <w:szCs w:val="22"/>
        </w:rPr>
        <w:t>At the time of writing, this paper was</w:t>
      </w:r>
      <w:r w:rsidR="00F110D9" w:rsidRPr="009E7F85">
        <w:rPr>
          <w:rFonts w:ascii="Arial" w:hAnsi="Arial" w:cs="Arial"/>
          <w:sz w:val="22"/>
          <w:szCs w:val="22"/>
        </w:rPr>
        <w:t xml:space="preserve"> to be cleared by the LGA’s Lead Resources Portfolio Holders</w:t>
      </w:r>
      <w:r>
        <w:rPr>
          <w:rFonts w:ascii="Arial" w:hAnsi="Arial" w:cs="Arial"/>
          <w:sz w:val="22"/>
          <w:szCs w:val="22"/>
        </w:rPr>
        <w:t xml:space="preserve"> and was planned for publication in mid-October</w:t>
      </w:r>
      <w:r w:rsidR="00F110D9" w:rsidRPr="009E7F85">
        <w:rPr>
          <w:rFonts w:ascii="Arial" w:hAnsi="Arial" w:cs="Arial"/>
          <w:sz w:val="22"/>
          <w:szCs w:val="22"/>
        </w:rPr>
        <w:t>.</w:t>
      </w:r>
    </w:p>
    <w:p w14:paraId="068A2342" w14:textId="77777777" w:rsidR="00B44DB9" w:rsidRDefault="00762BE3" w:rsidP="00D30BE3">
      <w:pPr>
        <w:keepLines/>
        <w:rPr>
          <w:rFonts w:ascii="Arial" w:hAnsi="Arial" w:cs="Arial"/>
          <w:b/>
          <w:szCs w:val="22"/>
        </w:rPr>
      </w:pPr>
      <w:r>
        <w:rPr>
          <w:rFonts w:ascii="Arial" w:hAnsi="Arial" w:cs="Arial"/>
          <w:b/>
          <w:szCs w:val="22"/>
        </w:rPr>
        <w:t>Policy developments since September</w:t>
      </w:r>
    </w:p>
    <w:p w14:paraId="7C7754AB" w14:textId="77777777" w:rsidR="00AF19BD" w:rsidRDefault="00AF19BD" w:rsidP="00D30BE3">
      <w:pPr>
        <w:keepLines/>
        <w:rPr>
          <w:rFonts w:ascii="Arial" w:hAnsi="Arial" w:cs="Arial"/>
          <w:b/>
          <w:szCs w:val="22"/>
        </w:rPr>
      </w:pPr>
    </w:p>
    <w:p w14:paraId="08F81F15" w14:textId="77777777" w:rsidR="00DD15D4" w:rsidRDefault="00CC6BB6" w:rsidP="00D30BE3">
      <w:pPr>
        <w:pStyle w:val="ListParagraph"/>
        <w:keepLines/>
        <w:numPr>
          <w:ilvl w:val="0"/>
          <w:numId w:val="38"/>
        </w:numPr>
        <w:spacing w:after="200" w:line="276" w:lineRule="auto"/>
        <w:rPr>
          <w:rFonts w:ascii="Arial" w:hAnsi="Arial" w:cs="Arial"/>
          <w:sz w:val="22"/>
          <w:szCs w:val="22"/>
        </w:rPr>
      </w:pPr>
      <w:r>
        <w:rPr>
          <w:rFonts w:ascii="Arial" w:hAnsi="Arial" w:cs="Arial"/>
          <w:sz w:val="22"/>
          <w:szCs w:val="22"/>
        </w:rPr>
        <w:t>There have been a number of announcements</w:t>
      </w:r>
      <w:r w:rsidR="00762BE3">
        <w:rPr>
          <w:rFonts w:ascii="Arial" w:hAnsi="Arial" w:cs="Arial"/>
          <w:sz w:val="22"/>
          <w:szCs w:val="22"/>
        </w:rPr>
        <w:t xml:space="preserve"> </w:t>
      </w:r>
      <w:r>
        <w:rPr>
          <w:rFonts w:ascii="Arial" w:hAnsi="Arial" w:cs="Arial"/>
          <w:sz w:val="22"/>
          <w:szCs w:val="22"/>
        </w:rPr>
        <w:t xml:space="preserve">related to the asks in our </w:t>
      </w:r>
      <w:r w:rsidR="00762BE3">
        <w:rPr>
          <w:rFonts w:ascii="Arial" w:hAnsi="Arial" w:cs="Arial"/>
          <w:sz w:val="22"/>
          <w:szCs w:val="22"/>
        </w:rPr>
        <w:t>Spending Review</w:t>
      </w:r>
      <w:r>
        <w:rPr>
          <w:rFonts w:ascii="Arial" w:hAnsi="Arial" w:cs="Arial"/>
          <w:sz w:val="22"/>
          <w:szCs w:val="22"/>
        </w:rPr>
        <w:t xml:space="preserve"> submission</w:t>
      </w:r>
      <w:r w:rsidR="00762BE3">
        <w:rPr>
          <w:rFonts w:ascii="Arial" w:hAnsi="Arial" w:cs="Arial"/>
          <w:sz w:val="22"/>
          <w:szCs w:val="22"/>
        </w:rPr>
        <w:t>. The following paragraphs summarise the main developments.</w:t>
      </w:r>
    </w:p>
    <w:p w14:paraId="31CD1EF4" w14:textId="77777777" w:rsidR="00F3736C" w:rsidRDefault="00F3736C" w:rsidP="00D30BE3">
      <w:pPr>
        <w:pStyle w:val="ListParagraph"/>
        <w:keepLines/>
        <w:spacing w:after="200" w:line="276" w:lineRule="auto"/>
        <w:ind w:left="1080"/>
        <w:rPr>
          <w:rFonts w:ascii="Arial" w:hAnsi="Arial" w:cs="Arial"/>
          <w:sz w:val="22"/>
          <w:szCs w:val="22"/>
        </w:rPr>
      </w:pPr>
    </w:p>
    <w:p w14:paraId="25294491" w14:textId="2AB9BE41" w:rsidR="00562A62" w:rsidRPr="000633C2" w:rsidRDefault="000633C2" w:rsidP="000633C2">
      <w:pPr>
        <w:pStyle w:val="ListParagraph"/>
        <w:keepLines/>
        <w:tabs>
          <w:tab w:val="left" w:pos="1134"/>
        </w:tabs>
        <w:spacing w:after="200" w:line="276" w:lineRule="auto"/>
        <w:ind w:left="851"/>
        <w:rPr>
          <w:rFonts w:ascii="Arial" w:hAnsi="Arial" w:cs="Arial"/>
          <w:sz w:val="22"/>
          <w:szCs w:val="22"/>
          <w:u w:val="single"/>
        </w:rPr>
      </w:pPr>
      <w:r w:rsidRPr="000633C2">
        <w:rPr>
          <w:rFonts w:ascii="Arial" w:hAnsi="Arial" w:cs="Arial"/>
          <w:sz w:val="22"/>
          <w:szCs w:val="22"/>
          <w:u w:val="single"/>
        </w:rPr>
        <w:t>Syrian refugees</w:t>
      </w:r>
    </w:p>
    <w:p w14:paraId="3B3844EB" w14:textId="77777777" w:rsidR="00AA661A" w:rsidRPr="00562A62" w:rsidRDefault="00AA661A" w:rsidP="000633C2">
      <w:pPr>
        <w:pStyle w:val="ListParagraph"/>
        <w:keepLines/>
        <w:numPr>
          <w:ilvl w:val="1"/>
          <w:numId w:val="58"/>
        </w:numPr>
        <w:tabs>
          <w:tab w:val="left" w:pos="1134"/>
        </w:tabs>
        <w:spacing w:after="200" w:line="276" w:lineRule="auto"/>
        <w:ind w:left="851" w:hanging="425"/>
        <w:rPr>
          <w:rFonts w:ascii="Arial" w:hAnsi="Arial" w:cs="Arial"/>
          <w:sz w:val="22"/>
          <w:szCs w:val="22"/>
        </w:rPr>
      </w:pPr>
      <w:r w:rsidRPr="00562A62">
        <w:rPr>
          <w:rFonts w:ascii="Arial" w:hAnsi="Arial" w:cs="Arial"/>
          <w:sz w:val="22"/>
          <w:szCs w:val="22"/>
        </w:rPr>
        <w:t xml:space="preserve">The LGA has </w:t>
      </w:r>
      <w:r w:rsidR="000A045B">
        <w:rPr>
          <w:rFonts w:ascii="Arial" w:hAnsi="Arial" w:cs="Arial"/>
          <w:sz w:val="22"/>
          <w:szCs w:val="22"/>
        </w:rPr>
        <w:t xml:space="preserve">been </w:t>
      </w:r>
      <w:r w:rsidRPr="00562A62">
        <w:rPr>
          <w:rFonts w:ascii="Arial" w:hAnsi="Arial" w:cs="Arial"/>
          <w:sz w:val="22"/>
          <w:szCs w:val="22"/>
        </w:rPr>
        <w:t xml:space="preserve">pressing hard for the Government to confirm that councils will receive additional funding </w:t>
      </w:r>
      <w:r w:rsidR="003031F1">
        <w:rPr>
          <w:rFonts w:ascii="Arial" w:hAnsi="Arial" w:cs="Arial"/>
          <w:sz w:val="22"/>
          <w:szCs w:val="22"/>
        </w:rPr>
        <w:t xml:space="preserve">to </w:t>
      </w:r>
      <w:r w:rsidRPr="00562A62">
        <w:rPr>
          <w:rFonts w:ascii="Arial" w:hAnsi="Arial" w:cs="Arial"/>
          <w:sz w:val="22"/>
          <w:szCs w:val="22"/>
        </w:rPr>
        <w:t>take refugees through this scheme</w:t>
      </w:r>
      <w:r w:rsidR="003031F1">
        <w:rPr>
          <w:rFonts w:ascii="Arial" w:hAnsi="Arial" w:cs="Arial"/>
          <w:sz w:val="22"/>
          <w:szCs w:val="22"/>
        </w:rPr>
        <w:t>. W</w:t>
      </w:r>
      <w:r w:rsidRPr="00562A62">
        <w:rPr>
          <w:rFonts w:ascii="Arial" w:hAnsi="Arial" w:cs="Arial"/>
          <w:sz w:val="22"/>
          <w:szCs w:val="22"/>
        </w:rPr>
        <w:t>e recently received confirmation that that there will be funding beyond 12 months for each refugee within the scheme to minimise any impact on local services. After detailed discussion, we have had confirmation that:</w:t>
      </w:r>
    </w:p>
    <w:p w14:paraId="78B8C7D4" w14:textId="77777777" w:rsidR="00AA661A" w:rsidRPr="00AA661A" w:rsidRDefault="00AA661A" w:rsidP="00D30BE3">
      <w:pPr>
        <w:keepLines/>
        <w:spacing w:line="276" w:lineRule="auto"/>
        <w:rPr>
          <w:rFonts w:ascii="Arial" w:hAnsi="Arial" w:cs="Arial"/>
          <w:szCs w:val="22"/>
        </w:rPr>
      </w:pPr>
    </w:p>
    <w:p w14:paraId="63D715C3" w14:textId="77777777" w:rsidR="00CC6BB6" w:rsidRDefault="00CC6BB6" w:rsidP="000633C2">
      <w:pPr>
        <w:pStyle w:val="ListParagraph"/>
        <w:keepLines/>
        <w:numPr>
          <w:ilvl w:val="1"/>
          <w:numId w:val="58"/>
        </w:numPr>
        <w:tabs>
          <w:tab w:val="left" w:pos="1134"/>
        </w:tabs>
        <w:spacing w:after="200" w:line="276" w:lineRule="auto"/>
        <w:ind w:left="851" w:hanging="425"/>
        <w:rPr>
          <w:rFonts w:ascii="Arial" w:hAnsi="Arial"/>
          <w:color w:val="000000"/>
          <w:sz w:val="22"/>
          <w:szCs w:val="22"/>
        </w:rPr>
      </w:pPr>
      <w:r w:rsidRPr="00AA661A">
        <w:rPr>
          <w:rFonts w:ascii="Arial" w:hAnsi="Arial"/>
          <w:color w:val="000000"/>
          <w:sz w:val="22"/>
          <w:szCs w:val="22"/>
        </w:rPr>
        <w:lastRenderedPageBreak/>
        <w:t>The first 12 months of a Syrian refugee’s resettlement costs will remain fully funded by central government using the overseas aid budget.</w:t>
      </w:r>
    </w:p>
    <w:p w14:paraId="4D6ABC85" w14:textId="77777777" w:rsidR="00A32B72" w:rsidRPr="000633C2" w:rsidRDefault="00A32B72" w:rsidP="000633C2">
      <w:pPr>
        <w:pStyle w:val="ListParagraph"/>
        <w:keepLines/>
        <w:tabs>
          <w:tab w:val="left" w:pos="1134"/>
        </w:tabs>
        <w:spacing w:after="200" w:line="276" w:lineRule="auto"/>
        <w:ind w:left="851"/>
        <w:rPr>
          <w:rFonts w:ascii="Arial" w:hAnsi="Arial" w:cs="Arial"/>
          <w:sz w:val="22"/>
          <w:szCs w:val="22"/>
        </w:rPr>
      </w:pPr>
    </w:p>
    <w:p w14:paraId="41E135DF" w14:textId="344FAE7A" w:rsidR="00111C17" w:rsidRPr="000633C2" w:rsidRDefault="00AA661A" w:rsidP="000633C2">
      <w:pPr>
        <w:pStyle w:val="ListParagraph"/>
        <w:keepLines/>
        <w:numPr>
          <w:ilvl w:val="1"/>
          <w:numId w:val="58"/>
        </w:numPr>
        <w:tabs>
          <w:tab w:val="left" w:pos="1134"/>
        </w:tabs>
        <w:spacing w:after="200" w:line="276" w:lineRule="auto"/>
        <w:ind w:left="851" w:hanging="425"/>
        <w:rPr>
          <w:rFonts w:ascii="Arial" w:hAnsi="Arial" w:cs="Arial"/>
          <w:sz w:val="22"/>
          <w:szCs w:val="22"/>
        </w:rPr>
      </w:pPr>
      <w:r w:rsidRPr="000633C2">
        <w:rPr>
          <w:rFonts w:ascii="Arial" w:hAnsi="Arial" w:cs="Arial"/>
          <w:sz w:val="22"/>
          <w:szCs w:val="22"/>
        </w:rPr>
        <w:t>In the expanded scheme, there will be additional funding for ref</w:t>
      </w:r>
      <w:r w:rsidR="00A32B72" w:rsidRPr="000633C2">
        <w:rPr>
          <w:rFonts w:ascii="Arial" w:hAnsi="Arial" w:cs="Arial"/>
          <w:sz w:val="22"/>
          <w:szCs w:val="22"/>
        </w:rPr>
        <w:t>ugees beyond the first 12 month</w:t>
      </w:r>
      <w:r w:rsidR="002B7A54" w:rsidRPr="000633C2">
        <w:rPr>
          <w:rFonts w:ascii="Arial" w:hAnsi="Arial" w:cs="Arial"/>
          <w:sz w:val="22"/>
          <w:szCs w:val="22"/>
        </w:rPr>
        <w:t>s</w:t>
      </w:r>
      <w:r w:rsidRPr="000633C2">
        <w:rPr>
          <w:rFonts w:ascii="Arial" w:hAnsi="Arial" w:cs="Arial"/>
          <w:sz w:val="22"/>
          <w:szCs w:val="22"/>
        </w:rPr>
        <w:t xml:space="preserve"> and we understand this will not be taken from the overall </w:t>
      </w:r>
      <w:r w:rsidR="00CC6BB6" w:rsidRPr="000633C2">
        <w:rPr>
          <w:rFonts w:ascii="Arial" w:hAnsi="Arial" w:cs="Arial"/>
          <w:sz w:val="22"/>
          <w:szCs w:val="22"/>
        </w:rPr>
        <w:t>fu</w:t>
      </w:r>
      <w:r w:rsidR="00A32B72" w:rsidRPr="000633C2">
        <w:rPr>
          <w:rFonts w:ascii="Arial" w:hAnsi="Arial" w:cs="Arial"/>
          <w:sz w:val="22"/>
          <w:szCs w:val="22"/>
        </w:rPr>
        <w:t>nding to local government</w:t>
      </w:r>
    </w:p>
    <w:p w14:paraId="2E89E597" w14:textId="77777777" w:rsidR="00A32B72" w:rsidRPr="000633C2" w:rsidRDefault="00A32B72" w:rsidP="000633C2">
      <w:pPr>
        <w:pStyle w:val="ListParagraph"/>
        <w:keepLines/>
        <w:tabs>
          <w:tab w:val="left" w:pos="1134"/>
        </w:tabs>
        <w:spacing w:after="200" w:line="276" w:lineRule="auto"/>
        <w:ind w:left="851"/>
        <w:rPr>
          <w:rFonts w:ascii="Arial" w:hAnsi="Arial" w:cs="Arial"/>
          <w:sz w:val="22"/>
          <w:szCs w:val="22"/>
        </w:rPr>
      </w:pPr>
    </w:p>
    <w:p w14:paraId="7B39A5EC" w14:textId="77777777" w:rsidR="00AA661A" w:rsidRPr="000633C2" w:rsidRDefault="00AA661A" w:rsidP="000633C2">
      <w:pPr>
        <w:pStyle w:val="ListParagraph"/>
        <w:keepLines/>
        <w:numPr>
          <w:ilvl w:val="1"/>
          <w:numId w:val="58"/>
        </w:numPr>
        <w:tabs>
          <w:tab w:val="left" w:pos="1134"/>
        </w:tabs>
        <w:spacing w:after="200" w:line="276" w:lineRule="auto"/>
        <w:ind w:left="851" w:hanging="425"/>
        <w:rPr>
          <w:rFonts w:ascii="Arial" w:hAnsi="Arial" w:cs="Arial"/>
          <w:sz w:val="22"/>
          <w:szCs w:val="22"/>
        </w:rPr>
      </w:pPr>
      <w:r w:rsidRPr="000633C2">
        <w:rPr>
          <w:rFonts w:ascii="Arial" w:hAnsi="Arial" w:cs="Arial"/>
          <w:sz w:val="22"/>
          <w:szCs w:val="22"/>
        </w:rPr>
        <w:t xml:space="preserve">These arrangements will be applied to all cases </w:t>
      </w:r>
      <w:r w:rsidR="003031F1" w:rsidRPr="000633C2">
        <w:rPr>
          <w:rFonts w:ascii="Arial" w:hAnsi="Arial" w:cs="Arial"/>
          <w:sz w:val="22"/>
          <w:szCs w:val="22"/>
        </w:rPr>
        <w:t xml:space="preserve">arising </w:t>
      </w:r>
      <w:r w:rsidRPr="000633C2">
        <w:rPr>
          <w:rFonts w:ascii="Arial" w:hAnsi="Arial" w:cs="Arial"/>
          <w:sz w:val="22"/>
          <w:szCs w:val="22"/>
        </w:rPr>
        <w:t xml:space="preserve">since </w:t>
      </w:r>
      <w:r w:rsidR="003031F1" w:rsidRPr="000633C2">
        <w:rPr>
          <w:rFonts w:ascii="Arial" w:hAnsi="Arial" w:cs="Arial"/>
          <w:sz w:val="22"/>
          <w:szCs w:val="22"/>
        </w:rPr>
        <w:t xml:space="preserve">the </w:t>
      </w:r>
      <w:r w:rsidRPr="000633C2">
        <w:rPr>
          <w:rFonts w:ascii="Arial" w:hAnsi="Arial" w:cs="Arial"/>
          <w:sz w:val="22"/>
          <w:szCs w:val="22"/>
        </w:rPr>
        <w:t>expansion to 20,000 over 5 years was announced, so councils which come forward early will not be disadvantaged</w:t>
      </w:r>
    </w:p>
    <w:p w14:paraId="6D9F474B" w14:textId="77777777" w:rsidR="00AA661A" w:rsidRPr="000633C2" w:rsidRDefault="00AA661A" w:rsidP="000633C2">
      <w:pPr>
        <w:pStyle w:val="ListParagraph"/>
        <w:keepLines/>
        <w:tabs>
          <w:tab w:val="left" w:pos="1134"/>
        </w:tabs>
        <w:spacing w:after="200" w:line="276" w:lineRule="auto"/>
        <w:ind w:left="851"/>
        <w:rPr>
          <w:rFonts w:ascii="Arial" w:hAnsi="Arial" w:cs="Arial"/>
          <w:sz w:val="22"/>
          <w:szCs w:val="22"/>
        </w:rPr>
      </w:pPr>
    </w:p>
    <w:p w14:paraId="127EEC21" w14:textId="77777777" w:rsidR="00DD7524" w:rsidRPr="00A32B72" w:rsidRDefault="00AA661A" w:rsidP="000633C2">
      <w:pPr>
        <w:pStyle w:val="ListParagraph"/>
        <w:keepLines/>
        <w:numPr>
          <w:ilvl w:val="1"/>
          <w:numId w:val="58"/>
        </w:numPr>
        <w:tabs>
          <w:tab w:val="left" w:pos="1134"/>
        </w:tabs>
        <w:spacing w:after="200" w:line="276" w:lineRule="auto"/>
        <w:ind w:left="851" w:hanging="425"/>
        <w:rPr>
          <w:rFonts w:ascii="Arial" w:hAnsi="Arial" w:cs="Arial"/>
          <w:sz w:val="22"/>
          <w:szCs w:val="22"/>
        </w:rPr>
      </w:pPr>
      <w:r w:rsidRPr="00A32B72">
        <w:rPr>
          <w:rFonts w:ascii="Arial" w:hAnsi="Arial" w:cs="Arial"/>
          <w:sz w:val="22"/>
          <w:szCs w:val="22"/>
        </w:rPr>
        <w:t xml:space="preserve">Government recognises that there remain many details to </w:t>
      </w:r>
      <w:r w:rsidR="00E9184B" w:rsidRPr="00A32B72">
        <w:rPr>
          <w:rFonts w:ascii="Arial" w:hAnsi="Arial" w:cs="Arial"/>
          <w:sz w:val="22"/>
          <w:szCs w:val="22"/>
        </w:rPr>
        <w:t>work through</w:t>
      </w:r>
      <w:r w:rsidRPr="00A32B72">
        <w:rPr>
          <w:rFonts w:ascii="Arial" w:hAnsi="Arial" w:cs="Arial"/>
          <w:sz w:val="22"/>
          <w:szCs w:val="22"/>
        </w:rPr>
        <w:t xml:space="preserve"> – both in funding and in process – from the point at which refugees are assessed to their resettlement and ongoing support. We are working with Government to ensure that the new scheme can meet the needs of more people more quickly whilst minimising the impact on local communities, including a mapping of current spend on existing resettlement schemes.  </w:t>
      </w:r>
      <w:r w:rsidR="000A045B" w:rsidRPr="00A32B72">
        <w:rPr>
          <w:rFonts w:ascii="Arial" w:hAnsi="Arial" w:cs="Arial"/>
          <w:sz w:val="22"/>
          <w:szCs w:val="22"/>
        </w:rPr>
        <w:t xml:space="preserve">We are working with government to resolve this as part of the </w:t>
      </w:r>
      <w:r w:rsidR="00B60340" w:rsidRPr="00A32B72">
        <w:rPr>
          <w:rFonts w:ascii="Arial" w:hAnsi="Arial" w:cs="Arial"/>
          <w:sz w:val="22"/>
          <w:szCs w:val="22"/>
        </w:rPr>
        <w:t>S</w:t>
      </w:r>
      <w:r w:rsidR="000A045B" w:rsidRPr="00A32B72">
        <w:rPr>
          <w:rFonts w:ascii="Arial" w:hAnsi="Arial" w:cs="Arial"/>
          <w:sz w:val="22"/>
          <w:szCs w:val="22"/>
        </w:rPr>
        <w:t xml:space="preserve">pending Review and we are expecting that any announcement be made at the latest by the </w:t>
      </w:r>
      <w:r w:rsidR="00CC6BB6" w:rsidRPr="00A32B72">
        <w:rPr>
          <w:rFonts w:ascii="Arial" w:hAnsi="Arial" w:cs="Arial"/>
          <w:sz w:val="22"/>
          <w:szCs w:val="22"/>
        </w:rPr>
        <w:t xml:space="preserve">time of the 2016/17 </w:t>
      </w:r>
      <w:r w:rsidR="000A045B" w:rsidRPr="00A32B72">
        <w:rPr>
          <w:rFonts w:ascii="Arial" w:hAnsi="Arial" w:cs="Arial"/>
          <w:sz w:val="22"/>
          <w:szCs w:val="22"/>
        </w:rPr>
        <w:t xml:space="preserve">local government </w:t>
      </w:r>
      <w:r w:rsidR="00CC6BB6" w:rsidRPr="00A32B72">
        <w:rPr>
          <w:rFonts w:ascii="Arial" w:hAnsi="Arial" w:cs="Arial"/>
          <w:sz w:val="22"/>
          <w:szCs w:val="22"/>
        </w:rPr>
        <w:t xml:space="preserve">finance </w:t>
      </w:r>
      <w:r w:rsidR="000A045B" w:rsidRPr="00A32B72">
        <w:rPr>
          <w:rFonts w:ascii="Arial" w:hAnsi="Arial" w:cs="Arial"/>
          <w:sz w:val="22"/>
          <w:szCs w:val="22"/>
        </w:rPr>
        <w:t xml:space="preserve">settlement. </w:t>
      </w:r>
    </w:p>
    <w:p w14:paraId="2A356669" w14:textId="77777777" w:rsidR="00DD7524" w:rsidRPr="000633C2" w:rsidRDefault="00DD7524" w:rsidP="000633C2">
      <w:pPr>
        <w:pStyle w:val="ListParagraph"/>
        <w:keepLines/>
        <w:tabs>
          <w:tab w:val="left" w:pos="1134"/>
        </w:tabs>
        <w:spacing w:after="200" w:line="276" w:lineRule="auto"/>
        <w:ind w:left="851"/>
        <w:rPr>
          <w:rFonts w:ascii="Arial" w:hAnsi="Arial" w:cs="Arial"/>
          <w:sz w:val="22"/>
          <w:szCs w:val="22"/>
        </w:rPr>
      </w:pPr>
    </w:p>
    <w:p w14:paraId="201EC84F" w14:textId="018375F7" w:rsidR="0007632B" w:rsidRDefault="00DD7524" w:rsidP="000633C2">
      <w:pPr>
        <w:pStyle w:val="ListParagraph"/>
        <w:keepLines/>
        <w:numPr>
          <w:ilvl w:val="1"/>
          <w:numId w:val="58"/>
        </w:numPr>
        <w:tabs>
          <w:tab w:val="left" w:pos="1134"/>
        </w:tabs>
        <w:spacing w:after="200" w:line="276" w:lineRule="auto"/>
        <w:ind w:left="851" w:hanging="425"/>
        <w:rPr>
          <w:rFonts w:ascii="Arial" w:hAnsi="Arial" w:cs="Arial"/>
          <w:sz w:val="22"/>
          <w:szCs w:val="22"/>
        </w:rPr>
      </w:pPr>
      <w:r w:rsidRPr="00A32B72">
        <w:rPr>
          <w:rFonts w:ascii="Arial" w:hAnsi="Arial" w:cs="Arial"/>
          <w:sz w:val="22"/>
          <w:szCs w:val="22"/>
        </w:rPr>
        <w:t>We are in separate discussions with the Home Office and DfE to develop a fairer national scheme for unaccompanied asylum seeking children</w:t>
      </w:r>
      <w:r w:rsidR="000800D4" w:rsidRPr="00A32B72">
        <w:rPr>
          <w:rFonts w:ascii="Arial" w:hAnsi="Arial" w:cs="Arial"/>
          <w:sz w:val="22"/>
          <w:szCs w:val="22"/>
        </w:rPr>
        <w:t xml:space="preserve"> and have proposed that any unaccompanied children arriving in the UK as part of Syrian resettlement scheme be part of this.</w:t>
      </w:r>
    </w:p>
    <w:p w14:paraId="36DC939A" w14:textId="77777777" w:rsidR="000633C2" w:rsidRDefault="000633C2" w:rsidP="000633C2">
      <w:pPr>
        <w:pStyle w:val="ListParagraph"/>
        <w:keepLines/>
        <w:tabs>
          <w:tab w:val="left" w:pos="1134"/>
        </w:tabs>
        <w:spacing w:after="200" w:line="276" w:lineRule="auto"/>
        <w:ind w:left="851"/>
        <w:rPr>
          <w:rFonts w:ascii="Arial" w:hAnsi="Arial" w:cs="Arial"/>
          <w:sz w:val="22"/>
          <w:szCs w:val="22"/>
          <w:u w:val="single"/>
        </w:rPr>
      </w:pPr>
    </w:p>
    <w:p w14:paraId="4499D3FF" w14:textId="01CB9201" w:rsidR="003D1B58" w:rsidRPr="000633C2" w:rsidRDefault="000633C2" w:rsidP="000633C2">
      <w:pPr>
        <w:pStyle w:val="ListParagraph"/>
        <w:keepLines/>
        <w:tabs>
          <w:tab w:val="left" w:pos="1134"/>
        </w:tabs>
        <w:spacing w:after="200" w:line="276" w:lineRule="auto"/>
        <w:ind w:left="851"/>
        <w:rPr>
          <w:rFonts w:ascii="Arial" w:hAnsi="Arial" w:cs="Arial"/>
          <w:sz w:val="22"/>
          <w:szCs w:val="22"/>
          <w:u w:val="single"/>
        </w:rPr>
      </w:pPr>
      <w:r w:rsidRPr="000633C2">
        <w:rPr>
          <w:rFonts w:ascii="Arial" w:hAnsi="Arial" w:cs="Arial"/>
          <w:sz w:val="22"/>
          <w:szCs w:val="22"/>
          <w:u w:val="single"/>
        </w:rPr>
        <w:t>Housing policy</w:t>
      </w:r>
    </w:p>
    <w:p w14:paraId="45980E85" w14:textId="77777777" w:rsidR="000633C2" w:rsidRDefault="00764381" w:rsidP="000633C2">
      <w:pPr>
        <w:pStyle w:val="ListParagraph"/>
        <w:keepLines/>
        <w:numPr>
          <w:ilvl w:val="1"/>
          <w:numId w:val="58"/>
        </w:numPr>
        <w:tabs>
          <w:tab w:val="left" w:pos="1134"/>
        </w:tabs>
        <w:spacing w:after="200" w:line="276" w:lineRule="auto"/>
        <w:ind w:left="851" w:hanging="425"/>
        <w:rPr>
          <w:rFonts w:ascii="Arial" w:hAnsi="Arial" w:cs="Arial"/>
          <w:sz w:val="22"/>
          <w:szCs w:val="22"/>
        </w:rPr>
      </w:pPr>
      <w:r w:rsidRPr="00A61393">
        <w:rPr>
          <w:rFonts w:ascii="Arial" w:hAnsi="Arial" w:cs="Arial"/>
          <w:sz w:val="22"/>
          <w:szCs w:val="22"/>
        </w:rPr>
        <w:t>The LGA Chairman and Board have undertaken a range of activity over</w:t>
      </w:r>
      <w:r w:rsidR="003D1B58">
        <w:rPr>
          <w:rFonts w:ascii="Arial" w:hAnsi="Arial" w:cs="Arial"/>
          <w:szCs w:val="22"/>
        </w:rPr>
        <w:t xml:space="preserve"> </w:t>
      </w:r>
      <w:r w:rsidR="003D1B58" w:rsidRPr="00D64C3F">
        <w:rPr>
          <w:rFonts w:ascii="Arial" w:hAnsi="Arial" w:cs="Arial"/>
          <w:sz w:val="22"/>
          <w:szCs w:val="22"/>
        </w:rPr>
        <w:t>the summer seeking to lead the debate in a way that mitigates the negative impacts of recent policy developments on councils and local housing markets. This has included:</w:t>
      </w:r>
    </w:p>
    <w:p w14:paraId="771803A6" w14:textId="77777777" w:rsidR="00A6505C" w:rsidRDefault="00A6505C" w:rsidP="00A6505C">
      <w:pPr>
        <w:pStyle w:val="ListParagraph"/>
        <w:keepLines/>
        <w:tabs>
          <w:tab w:val="left" w:pos="1134"/>
        </w:tabs>
        <w:spacing w:after="200" w:line="276" w:lineRule="auto"/>
        <w:ind w:left="851"/>
        <w:rPr>
          <w:rFonts w:ascii="Arial" w:hAnsi="Arial" w:cs="Arial"/>
          <w:sz w:val="22"/>
          <w:szCs w:val="22"/>
        </w:rPr>
      </w:pPr>
    </w:p>
    <w:p w14:paraId="172BB6EC" w14:textId="7571DA2E" w:rsidR="003D1B58" w:rsidRPr="000633C2" w:rsidRDefault="003D1B58" w:rsidP="00B2729E">
      <w:pPr>
        <w:pStyle w:val="ListParagraph"/>
        <w:keepLines/>
        <w:numPr>
          <w:ilvl w:val="2"/>
          <w:numId w:val="58"/>
        </w:numPr>
        <w:tabs>
          <w:tab w:val="left" w:pos="1134"/>
        </w:tabs>
        <w:spacing w:after="200" w:line="276" w:lineRule="auto"/>
        <w:rPr>
          <w:rFonts w:ascii="Arial" w:hAnsi="Arial" w:cs="Arial"/>
          <w:szCs w:val="22"/>
        </w:rPr>
      </w:pPr>
      <w:r w:rsidRPr="00B2729E">
        <w:rPr>
          <w:rFonts w:ascii="Arial" w:hAnsi="Arial" w:cs="Arial"/>
          <w:sz w:val="22"/>
          <w:szCs w:val="22"/>
        </w:rPr>
        <w:t>Regular</w:t>
      </w:r>
      <w:r w:rsidRPr="000633C2">
        <w:rPr>
          <w:rFonts w:ascii="Arial" w:hAnsi="Arial" w:cs="Arial"/>
          <w:szCs w:val="22"/>
        </w:rPr>
        <w:t xml:space="preserve"> representations to Ministers and discussions on policy detail with officials</w:t>
      </w:r>
    </w:p>
    <w:p w14:paraId="03154B3D" w14:textId="77777777" w:rsidR="003D1B58" w:rsidRDefault="003D1B58" w:rsidP="000633C2">
      <w:pPr>
        <w:pStyle w:val="ListParagraph"/>
        <w:keepLines/>
        <w:tabs>
          <w:tab w:val="left" w:pos="1134"/>
        </w:tabs>
        <w:spacing w:after="200" w:line="276" w:lineRule="auto"/>
        <w:ind w:left="851"/>
        <w:rPr>
          <w:rFonts w:ascii="Arial" w:hAnsi="Arial" w:cs="Arial"/>
          <w:sz w:val="22"/>
          <w:szCs w:val="22"/>
        </w:rPr>
      </w:pPr>
    </w:p>
    <w:p w14:paraId="1317C6A4" w14:textId="77777777" w:rsidR="000633C2" w:rsidRDefault="00764381" w:rsidP="00A6505C">
      <w:pPr>
        <w:pStyle w:val="ListParagraph"/>
        <w:keepLines/>
        <w:numPr>
          <w:ilvl w:val="2"/>
          <w:numId w:val="58"/>
        </w:numPr>
        <w:tabs>
          <w:tab w:val="left" w:pos="1134"/>
        </w:tabs>
        <w:spacing w:after="200" w:line="276" w:lineRule="auto"/>
        <w:rPr>
          <w:rFonts w:ascii="Arial" w:hAnsi="Arial" w:cs="Arial"/>
          <w:sz w:val="22"/>
          <w:szCs w:val="22"/>
        </w:rPr>
      </w:pPr>
      <w:r w:rsidRPr="00A61393">
        <w:rPr>
          <w:rFonts w:ascii="Arial" w:hAnsi="Arial" w:cs="Arial"/>
          <w:sz w:val="22"/>
          <w:szCs w:val="22"/>
        </w:rPr>
        <w:t>Research and analysis on the impact of proposals, including press</w:t>
      </w:r>
      <w:r w:rsidR="003D1B58">
        <w:rPr>
          <w:rFonts w:ascii="Arial" w:hAnsi="Arial" w:cs="Arial"/>
          <w:sz w:val="22"/>
          <w:szCs w:val="22"/>
        </w:rPr>
        <w:t xml:space="preserve"> </w:t>
      </w:r>
      <w:r w:rsidRPr="00A61393">
        <w:rPr>
          <w:rFonts w:ascii="Arial" w:hAnsi="Arial" w:cs="Arial"/>
          <w:sz w:val="22"/>
          <w:szCs w:val="22"/>
        </w:rPr>
        <w:t>releases attracting national media coverage</w:t>
      </w:r>
    </w:p>
    <w:p w14:paraId="47E78A22" w14:textId="77777777" w:rsidR="000633C2" w:rsidRPr="000633C2" w:rsidRDefault="000633C2" w:rsidP="000633C2">
      <w:pPr>
        <w:pStyle w:val="ListParagraph"/>
        <w:rPr>
          <w:rFonts w:ascii="Arial" w:hAnsi="Arial" w:cs="Arial"/>
          <w:sz w:val="22"/>
          <w:szCs w:val="22"/>
        </w:rPr>
      </w:pPr>
    </w:p>
    <w:p w14:paraId="6ECBB015" w14:textId="122C488A" w:rsidR="00A61393" w:rsidRPr="000633C2" w:rsidRDefault="00764381" w:rsidP="00A6505C">
      <w:pPr>
        <w:pStyle w:val="ListParagraph"/>
        <w:keepLines/>
        <w:numPr>
          <w:ilvl w:val="2"/>
          <w:numId w:val="58"/>
        </w:numPr>
        <w:tabs>
          <w:tab w:val="left" w:pos="1134"/>
        </w:tabs>
        <w:spacing w:after="200" w:line="276" w:lineRule="auto"/>
        <w:rPr>
          <w:rFonts w:ascii="Arial" w:hAnsi="Arial" w:cs="Arial"/>
          <w:sz w:val="22"/>
          <w:szCs w:val="22"/>
        </w:rPr>
      </w:pPr>
      <w:r w:rsidRPr="000633C2">
        <w:rPr>
          <w:rFonts w:ascii="Arial" w:hAnsi="Arial" w:cs="Arial"/>
          <w:sz w:val="22"/>
          <w:szCs w:val="22"/>
        </w:rPr>
        <w:t>Activity and events, including a seminar with officials, seeking to bring</w:t>
      </w:r>
      <w:r w:rsidR="00A61393" w:rsidRPr="000633C2">
        <w:rPr>
          <w:rFonts w:ascii="Arial" w:hAnsi="Arial" w:cs="Arial"/>
          <w:sz w:val="22"/>
          <w:szCs w:val="22"/>
        </w:rPr>
        <w:t xml:space="preserve"> together a consensus view to the Government, involving a range of councils, Association of Re</w:t>
      </w:r>
      <w:r w:rsidR="003D1B58" w:rsidRPr="000633C2">
        <w:rPr>
          <w:rFonts w:ascii="Arial" w:hAnsi="Arial" w:cs="Arial"/>
          <w:sz w:val="22"/>
          <w:szCs w:val="22"/>
        </w:rPr>
        <w:t xml:space="preserve">tained </w:t>
      </w:r>
      <w:r w:rsidR="00A61393" w:rsidRPr="000633C2">
        <w:rPr>
          <w:rFonts w:ascii="Arial" w:hAnsi="Arial" w:cs="Arial"/>
          <w:sz w:val="22"/>
          <w:szCs w:val="22"/>
        </w:rPr>
        <w:t>Council Housing (ARCH), Society of Local Authority Chief Executives (SOLACE), District Councils Network, and London Councils.</w:t>
      </w:r>
    </w:p>
    <w:p w14:paraId="172F0D71" w14:textId="77777777" w:rsidR="00A61393" w:rsidRDefault="003D1B58" w:rsidP="00A6505C">
      <w:pPr>
        <w:pStyle w:val="ListParagraph"/>
        <w:keepLines/>
        <w:numPr>
          <w:ilvl w:val="2"/>
          <w:numId w:val="58"/>
        </w:numPr>
        <w:tabs>
          <w:tab w:val="left" w:pos="1134"/>
        </w:tabs>
        <w:spacing w:after="200" w:line="276" w:lineRule="auto"/>
        <w:rPr>
          <w:rFonts w:ascii="Arial" w:hAnsi="Arial" w:cs="Arial"/>
          <w:sz w:val="22"/>
          <w:szCs w:val="22"/>
        </w:rPr>
      </w:pPr>
      <w:r>
        <w:rPr>
          <w:rFonts w:ascii="Arial" w:hAnsi="Arial" w:cs="Arial"/>
          <w:sz w:val="22"/>
          <w:szCs w:val="22"/>
        </w:rPr>
        <w:lastRenderedPageBreak/>
        <w:t xml:space="preserve">Engagement in Parliament, including representations to the Communities and Local Government Select Committee, and on the progress of the </w:t>
      </w:r>
      <w:r w:rsidRPr="00A61393">
        <w:rPr>
          <w:rFonts w:ascii="Arial" w:hAnsi="Arial" w:cs="Arial"/>
          <w:sz w:val="22"/>
          <w:szCs w:val="22"/>
        </w:rPr>
        <w:t>Welfare Reform and Work Bill</w:t>
      </w:r>
      <w:r w:rsidRPr="000633C2">
        <w:footnoteReference w:id="1"/>
      </w:r>
      <w:r w:rsidR="0082458B">
        <w:rPr>
          <w:rFonts w:ascii="Arial" w:hAnsi="Arial" w:cs="Arial"/>
          <w:sz w:val="22"/>
          <w:szCs w:val="22"/>
        </w:rPr>
        <w:t xml:space="preserve"> </w:t>
      </w:r>
      <w:r w:rsidR="0024538E" w:rsidRPr="000633C2">
        <w:footnoteReference w:id="2"/>
      </w:r>
      <w:r w:rsidR="0024538E">
        <w:rPr>
          <w:rFonts w:ascii="Arial" w:hAnsi="Arial" w:cs="Arial"/>
          <w:sz w:val="22"/>
          <w:szCs w:val="22"/>
        </w:rPr>
        <w:t xml:space="preserve"> </w:t>
      </w:r>
    </w:p>
    <w:p w14:paraId="399C0277" w14:textId="77777777" w:rsidR="0019797A" w:rsidRPr="0082458B" w:rsidRDefault="0019797A" w:rsidP="00A6505C">
      <w:pPr>
        <w:pStyle w:val="ListParagraph"/>
        <w:keepLines/>
        <w:tabs>
          <w:tab w:val="left" w:pos="1134"/>
        </w:tabs>
        <w:spacing w:after="200" w:line="276" w:lineRule="auto"/>
        <w:ind w:left="851"/>
        <w:rPr>
          <w:rFonts w:ascii="Arial" w:hAnsi="Arial" w:cs="Arial"/>
          <w:sz w:val="22"/>
          <w:szCs w:val="22"/>
        </w:rPr>
      </w:pPr>
    </w:p>
    <w:p w14:paraId="311767DA" w14:textId="77777777" w:rsidR="0019797A" w:rsidRPr="00A61393" w:rsidRDefault="0019797A" w:rsidP="00A6505C">
      <w:pPr>
        <w:pStyle w:val="ListParagraph"/>
        <w:keepLines/>
        <w:numPr>
          <w:ilvl w:val="1"/>
          <w:numId w:val="58"/>
        </w:numPr>
        <w:tabs>
          <w:tab w:val="left" w:pos="1134"/>
        </w:tabs>
        <w:spacing w:after="200" w:line="276" w:lineRule="auto"/>
        <w:ind w:left="851" w:hanging="425"/>
        <w:rPr>
          <w:rFonts w:ascii="Arial" w:hAnsi="Arial" w:cs="Arial"/>
          <w:sz w:val="22"/>
          <w:szCs w:val="22"/>
        </w:rPr>
      </w:pPr>
      <w:r w:rsidRPr="0019797A">
        <w:rPr>
          <w:rFonts w:ascii="Arial" w:hAnsi="Arial" w:cs="Arial"/>
          <w:sz w:val="22"/>
          <w:szCs w:val="22"/>
        </w:rPr>
        <w:t xml:space="preserve">The Government announced on 7 October that it had concluded a deal with the </w:t>
      </w:r>
      <w:r w:rsidRPr="00A6505C">
        <w:rPr>
          <w:rFonts w:ascii="Arial" w:hAnsi="Arial" w:cs="Arial"/>
          <w:sz w:val="22"/>
          <w:szCs w:val="22"/>
        </w:rPr>
        <w:t>National</w:t>
      </w:r>
      <w:r w:rsidRPr="0019797A">
        <w:rPr>
          <w:rFonts w:ascii="Arial" w:hAnsi="Arial" w:cs="Arial"/>
          <w:sz w:val="22"/>
          <w:szCs w:val="22"/>
        </w:rPr>
        <w:t xml:space="preserve"> Housing Federation (NHF) to introduce a voluntary Right to Buy scheme for housing associations. The LGA has said that it is  disappointed that the National Housing Federation has struck a deal to voluntarily deliver the Right to Buy extension on the back of forcing the sale of council homes, and by the NHF’s willingness to move away from providing the genuinely affordable homes the most vulnerable in our communities need</w:t>
      </w:r>
      <w:r>
        <w:rPr>
          <w:rFonts w:ascii="Arial" w:hAnsi="Arial" w:cs="Arial"/>
          <w:sz w:val="22"/>
          <w:szCs w:val="22"/>
        </w:rPr>
        <w:t>.</w:t>
      </w:r>
    </w:p>
    <w:p w14:paraId="69F7F354" w14:textId="77777777" w:rsidR="0007632B" w:rsidRDefault="0007632B" w:rsidP="00D30BE3">
      <w:pPr>
        <w:pStyle w:val="ListParagraph"/>
        <w:keepLines/>
        <w:spacing w:after="200" w:line="276" w:lineRule="auto"/>
        <w:ind w:left="1080"/>
        <w:rPr>
          <w:rFonts w:ascii="Arial" w:hAnsi="Arial" w:cs="Arial"/>
          <w:sz w:val="22"/>
          <w:szCs w:val="22"/>
        </w:rPr>
      </w:pPr>
    </w:p>
    <w:p w14:paraId="4D87DC21" w14:textId="290E376B" w:rsidR="00DF4185" w:rsidRPr="00A6505C" w:rsidRDefault="00A6505C" w:rsidP="00A6505C">
      <w:pPr>
        <w:pStyle w:val="ListParagraph"/>
        <w:keepLines/>
        <w:spacing w:after="200" w:line="276" w:lineRule="auto"/>
        <w:ind w:left="851"/>
        <w:rPr>
          <w:rFonts w:ascii="Arial" w:hAnsi="Arial" w:cs="Arial"/>
          <w:sz w:val="22"/>
          <w:szCs w:val="22"/>
          <w:u w:val="single"/>
        </w:rPr>
      </w:pPr>
      <w:r w:rsidRPr="00A6505C">
        <w:rPr>
          <w:rFonts w:ascii="Arial" w:hAnsi="Arial" w:cs="Arial"/>
          <w:sz w:val="22"/>
          <w:szCs w:val="22"/>
          <w:u w:val="single"/>
        </w:rPr>
        <w:t>Business rates reform</w:t>
      </w:r>
    </w:p>
    <w:p w14:paraId="0869706D" w14:textId="77777777" w:rsidR="00B10A53" w:rsidRDefault="00DF4185" w:rsidP="00B10A53">
      <w:pPr>
        <w:pStyle w:val="ListParagraph"/>
        <w:keepLines/>
        <w:numPr>
          <w:ilvl w:val="1"/>
          <w:numId w:val="58"/>
        </w:numPr>
        <w:tabs>
          <w:tab w:val="left" w:pos="1134"/>
        </w:tabs>
        <w:spacing w:after="200" w:line="276" w:lineRule="auto"/>
        <w:ind w:left="851" w:hanging="425"/>
        <w:rPr>
          <w:rFonts w:ascii="Arial" w:hAnsi="Arial" w:cs="Arial"/>
          <w:sz w:val="22"/>
          <w:szCs w:val="22"/>
        </w:rPr>
      </w:pPr>
      <w:r w:rsidRPr="00A32B72">
        <w:rPr>
          <w:rFonts w:ascii="Arial" w:hAnsi="Arial" w:cs="Arial"/>
          <w:sz w:val="22"/>
          <w:szCs w:val="22"/>
        </w:rPr>
        <w:t xml:space="preserve">The </w:t>
      </w:r>
      <w:r w:rsidR="00A135B4" w:rsidRPr="00A32B72">
        <w:rPr>
          <w:rFonts w:ascii="Arial" w:hAnsi="Arial" w:cs="Arial"/>
          <w:sz w:val="22"/>
          <w:szCs w:val="22"/>
        </w:rPr>
        <w:t xml:space="preserve">LGA’s </w:t>
      </w:r>
      <w:r w:rsidRPr="00A32B72">
        <w:rPr>
          <w:rFonts w:ascii="Arial" w:hAnsi="Arial" w:cs="Arial"/>
          <w:sz w:val="22"/>
          <w:szCs w:val="22"/>
        </w:rPr>
        <w:t>Spending Review Submi</w:t>
      </w:r>
      <w:r w:rsidR="00A32B72" w:rsidRPr="00A32B72">
        <w:rPr>
          <w:rFonts w:ascii="Arial" w:hAnsi="Arial" w:cs="Arial"/>
          <w:sz w:val="22"/>
          <w:szCs w:val="22"/>
        </w:rPr>
        <w:t xml:space="preserve">ssion outlines a system for the </w:t>
      </w:r>
      <w:r w:rsidRPr="00A32B72">
        <w:rPr>
          <w:rFonts w:ascii="Arial" w:hAnsi="Arial" w:cs="Arial"/>
          <w:sz w:val="22"/>
          <w:szCs w:val="22"/>
        </w:rPr>
        <w:t>reform of business rates</w:t>
      </w:r>
      <w:r w:rsidR="0024538E" w:rsidRPr="00A32B72">
        <w:rPr>
          <w:rFonts w:ascii="Arial" w:hAnsi="Arial" w:cs="Arial"/>
          <w:sz w:val="22"/>
          <w:szCs w:val="22"/>
        </w:rPr>
        <w:t>. This</w:t>
      </w:r>
      <w:r w:rsidRPr="00A32B72">
        <w:rPr>
          <w:rFonts w:ascii="Arial" w:hAnsi="Arial" w:cs="Arial"/>
          <w:sz w:val="22"/>
          <w:szCs w:val="22"/>
        </w:rPr>
        <w:t xml:space="preserve"> includ</w:t>
      </w:r>
      <w:r w:rsidR="0024538E" w:rsidRPr="00A32B72">
        <w:rPr>
          <w:rFonts w:ascii="Arial" w:hAnsi="Arial" w:cs="Arial"/>
          <w:sz w:val="22"/>
          <w:szCs w:val="22"/>
        </w:rPr>
        <w:t>es proposals to</w:t>
      </w:r>
      <w:r w:rsidRPr="00A32B72">
        <w:rPr>
          <w:rFonts w:ascii="Arial" w:hAnsi="Arial" w:cs="Arial"/>
          <w:sz w:val="22"/>
          <w:szCs w:val="22"/>
        </w:rPr>
        <w:t xml:space="preserve"> modernis</w:t>
      </w:r>
      <w:r w:rsidR="0024538E" w:rsidRPr="00A32B72">
        <w:rPr>
          <w:rFonts w:ascii="Arial" w:hAnsi="Arial" w:cs="Arial"/>
          <w:sz w:val="22"/>
          <w:szCs w:val="22"/>
        </w:rPr>
        <w:t>e</w:t>
      </w:r>
      <w:r w:rsidR="00DD632F" w:rsidRPr="00A32B72">
        <w:rPr>
          <w:rFonts w:ascii="Arial" w:hAnsi="Arial" w:cs="Arial"/>
          <w:sz w:val="22"/>
          <w:szCs w:val="22"/>
        </w:rPr>
        <w:t xml:space="preserve"> </w:t>
      </w:r>
      <w:r w:rsidRPr="00A32B72">
        <w:rPr>
          <w:rFonts w:ascii="Arial" w:hAnsi="Arial" w:cs="Arial"/>
          <w:sz w:val="22"/>
          <w:szCs w:val="22"/>
        </w:rPr>
        <w:t>the valuation process through a system of self-assessment</w:t>
      </w:r>
      <w:r w:rsidR="0024538E" w:rsidRPr="00A32B72">
        <w:rPr>
          <w:rFonts w:ascii="Arial" w:hAnsi="Arial" w:cs="Arial"/>
          <w:sz w:val="22"/>
          <w:szCs w:val="22"/>
        </w:rPr>
        <w:t>.</w:t>
      </w:r>
      <w:r w:rsidRPr="00A32B72">
        <w:rPr>
          <w:rFonts w:ascii="Arial" w:hAnsi="Arial" w:cs="Arial"/>
          <w:sz w:val="22"/>
          <w:szCs w:val="22"/>
        </w:rPr>
        <w:t xml:space="preserve"> </w:t>
      </w:r>
      <w:r w:rsidR="002B7A54">
        <w:rPr>
          <w:rFonts w:ascii="Arial" w:hAnsi="Arial" w:cs="Arial"/>
          <w:sz w:val="22"/>
          <w:szCs w:val="22"/>
        </w:rPr>
        <w:t xml:space="preserve">Any new system would need to be designed to minimise underestimation, to provide greater certainty of income to local authorities and could lead to a digital by design approach to both the assessment and collection of business rates. </w:t>
      </w:r>
      <w:r w:rsidR="00940E12">
        <w:rPr>
          <w:rFonts w:ascii="Arial" w:hAnsi="Arial" w:cs="Arial"/>
          <w:sz w:val="22"/>
          <w:szCs w:val="22"/>
        </w:rPr>
        <w:t xml:space="preserve">The LGA has commissioned </w:t>
      </w:r>
      <w:r w:rsidR="00E528C5">
        <w:rPr>
          <w:rFonts w:ascii="Arial" w:hAnsi="Arial" w:cs="Arial"/>
          <w:sz w:val="22"/>
          <w:szCs w:val="22"/>
        </w:rPr>
        <w:t>a piece</w:t>
      </w:r>
      <w:r w:rsidR="002B7A54">
        <w:rPr>
          <w:rFonts w:ascii="Arial" w:hAnsi="Arial" w:cs="Arial"/>
          <w:sz w:val="22"/>
          <w:szCs w:val="22"/>
        </w:rPr>
        <w:t xml:space="preserve"> of work to explore this further and</w:t>
      </w:r>
      <w:r w:rsidR="00940E12">
        <w:rPr>
          <w:rFonts w:ascii="Arial" w:hAnsi="Arial" w:cs="Arial"/>
          <w:sz w:val="22"/>
          <w:szCs w:val="22"/>
        </w:rPr>
        <w:t xml:space="preserve"> is engaging government officials in discussions.</w:t>
      </w:r>
    </w:p>
    <w:p w14:paraId="447C75D1" w14:textId="77777777" w:rsidR="00B10A53" w:rsidRDefault="00B10A53" w:rsidP="00B10A53">
      <w:pPr>
        <w:pStyle w:val="ListParagraph"/>
        <w:keepLines/>
        <w:tabs>
          <w:tab w:val="left" w:pos="1134"/>
        </w:tabs>
        <w:spacing w:after="200" w:line="276" w:lineRule="auto"/>
        <w:ind w:left="851"/>
        <w:rPr>
          <w:rFonts w:ascii="Arial" w:hAnsi="Arial" w:cs="Arial"/>
          <w:sz w:val="22"/>
          <w:szCs w:val="22"/>
        </w:rPr>
      </w:pPr>
    </w:p>
    <w:p w14:paraId="79E13135" w14:textId="500AAC2F" w:rsidR="00A32B72" w:rsidRPr="00B10A53" w:rsidRDefault="002B7A54" w:rsidP="00B10A53">
      <w:pPr>
        <w:pStyle w:val="ListParagraph"/>
        <w:keepLines/>
        <w:numPr>
          <w:ilvl w:val="1"/>
          <w:numId w:val="58"/>
        </w:numPr>
        <w:tabs>
          <w:tab w:val="left" w:pos="1134"/>
        </w:tabs>
        <w:spacing w:after="200" w:line="276" w:lineRule="auto"/>
        <w:ind w:left="851" w:hanging="425"/>
        <w:rPr>
          <w:rFonts w:ascii="Arial" w:hAnsi="Arial" w:cs="Arial"/>
          <w:sz w:val="22"/>
          <w:szCs w:val="22"/>
        </w:rPr>
      </w:pPr>
      <w:r w:rsidRPr="00B10A53">
        <w:rPr>
          <w:rFonts w:ascii="Arial" w:hAnsi="Arial" w:cs="Arial"/>
          <w:sz w:val="22"/>
          <w:szCs w:val="22"/>
        </w:rPr>
        <w:t>The LGA continues to raise with government the</w:t>
      </w:r>
      <w:r w:rsidR="00940E12" w:rsidRPr="00B10A53">
        <w:rPr>
          <w:rFonts w:ascii="Arial" w:hAnsi="Arial" w:cs="Arial"/>
          <w:sz w:val="22"/>
          <w:szCs w:val="22"/>
        </w:rPr>
        <w:t xml:space="preserve"> impact of the delays in the submission and resolution of business rates appeals. Councils have currently set aside £1.75bilion against the risk of reduced income following appeals. </w:t>
      </w:r>
      <w:r w:rsidRPr="00B10A53">
        <w:rPr>
          <w:rFonts w:ascii="Arial" w:hAnsi="Arial" w:cs="Arial"/>
          <w:sz w:val="22"/>
          <w:szCs w:val="22"/>
        </w:rPr>
        <w:t xml:space="preserve"> </w:t>
      </w:r>
      <w:r w:rsidR="00940E12" w:rsidRPr="00B10A53">
        <w:rPr>
          <w:rFonts w:ascii="Arial" w:hAnsi="Arial" w:cs="Arial"/>
          <w:sz w:val="22"/>
          <w:szCs w:val="22"/>
        </w:rPr>
        <w:t xml:space="preserve"> Our self-assessment proposals referred to above would address this but government action on the rules for appeals and on speed of dealing with appeals could also reduce the uncertainty and the consequent level of funding that has to be set aside</w:t>
      </w:r>
      <w:r w:rsidR="00940E12" w:rsidRPr="00B10A53">
        <w:rPr>
          <w:rFonts w:ascii="Arial" w:hAnsi="Arial" w:cs="Arial"/>
          <w:szCs w:val="22"/>
        </w:rPr>
        <w:t xml:space="preserve"> and we continue to lobby for reform in this area. </w:t>
      </w:r>
    </w:p>
    <w:p w14:paraId="58D1C7CD" w14:textId="5BCE476E" w:rsidR="005B0C52" w:rsidRPr="007E6587" w:rsidRDefault="00DF4185" w:rsidP="00B10A53">
      <w:pPr>
        <w:pStyle w:val="ListParagraph"/>
        <w:keepLines/>
        <w:numPr>
          <w:ilvl w:val="1"/>
          <w:numId w:val="58"/>
        </w:numPr>
        <w:tabs>
          <w:tab w:val="left" w:pos="1134"/>
        </w:tabs>
        <w:spacing w:after="200" w:line="276" w:lineRule="auto"/>
        <w:ind w:left="851" w:hanging="425"/>
        <w:rPr>
          <w:rFonts w:ascii="Arial" w:hAnsi="Arial" w:cs="Arial"/>
          <w:sz w:val="22"/>
          <w:szCs w:val="22"/>
        </w:rPr>
      </w:pPr>
      <w:r w:rsidRPr="007E6587">
        <w:rPr>
          <w:rFonts w:ascii="Arial" w:hAnsi="Arial" w:cs="Arial"/>
          <w:sz w:val="22"/>
          <w:szCs w:val="22"/>
        </w:rPr>
        <w:lastRenderedPageBreak/>
        <w:t>Following the Chancellor’s announcement at the Conservative Party Conference that by the end of the Parliament councils will be able to keep 100% of business rates raised, the LGA</w:t>
      </w:r>
      <w:r w:rsidR="005B0C52" w:rsidRPr="007E6587">
        <w:rPr>
          <w:rFonts w:ascii="Arial" w:hAnsi="Arial" w:cs="Arial"/>
          <w:sz w:val="22"/>
          <w:szCs w:val="22"/>
        </w:rPr>
        <w:t xml:space="preserve"> has been analysi</w:t>
      </w:r>
      <w:r w:rsidR="0024538E" w:rsidRPr="007E6587">
        <w:rPr>
          <w:rFonts w:ascii="Arial" w:hAnsi="Arial" w:cs="Arial"/>
          <w:sz w:val="22"/>
          <w:szCs w:val="22"/>
        </w:rPr>
        <w:t>ng</w:t>
      </w:r>
      <w:r w:rsidR="005B0C52" w:rsidRPr="007E6587">
        <w:rPr>
          <w:rFonts w:ascii="Arial" w:hAnsi="Arial" w:cs="Arial"/>
          <w:sz w:val="22"/>
          <w:szCs w:val="22"/>
        </w:rPr>
        <w:t xml:space="preserve"> what this means for the sector.  A press release welcomed this as a major step forward and in line with what the LGA was pressing for in the Spending Review submission.  At the same time it called for the Government to bring forward the date for implementation in the light of the fact that local authorities will face almost £10 billion of cost pressures by 2020.  We added that we would expect measures to ensure local areas with less ability to generate business rates income do not suffer as a result of these changes and all councils are also given leeway to vary business rates up as well as down.  We also said that it adds to the urgency for the reform of the appeals system as councils will </w:t>
      </w:r>
      <w:r w:rsidR="00A135B4" w:rsidRPr="007E6587">
        <w:rPr>
          <w:rFonts w:ascii="Arial" w:hAnsi="Arial" w:cs="Arial"/>
          <w:sz w:val="22"/>
          <w:szCs w:val="22"/>
        </w:rPr>
        <w:t xml:space="preserve">potentially </w:t>
      </w:r>
      <w:r w:rsidR="005B0C52" w:rsidRPr="007E6587">
        <w:rPr>
          <w:rFonts w:ascii="Arial" w:hAnsi="Arial" w:cs="Arial"/>
          <w:sz w:val="22"/>
          <w:szCs w:val="22"/>
        </w:rPr>
        <w:t xml:space="preserve">bear 100% of the risk once the Chancellor’s proposals are implemented. </w:t>
      </w:r>
      <w:r w:rsidR="00940E12" w:rsidRPr="007E6587">
        <w:rPr>
          <w:rFonts w:ascii="Arial" w:hAnsi="Arial" w:cs="Arial"/>
          <w:sz w:val="22"/>
          <w:szCs w:val="22"/>
        </w:rPr>
        <w:t>There will be much detailed work to do to take forward what amounts to a re-de</w:t>
      </w:r>
      <w:r w:rsidR="00E57C0E" w:rsidRPr="007E6587">
        <w:rPr>
          <w:rFonts w:ascii="Arial" w:hAnsi="Arial" w:cs="Arial"/>
          <w:sz w:val="22"/>
          <w:szCs w:val="22"/>
        </w:rPr>
        <w:t>s</w:t>
      </w:r>
      <w:r w:rsidR="00940E12" w:rsidRPr="007E6587">
        <w:rPr>
          <w:rFonts w:ascii="Arial" w:hAnsi="Arial" w:cs="Arial"/>
          <w:sz w:val="22"/>
          <w:szCs w:val="22"/>
        </w:rPr>
        <w:t>ign of the whole system of local government finance and discussions are underway with government officials about how this work can be taken forward with close involvement from the LGA.</w:t>
      </w:r>
    </w:p>
    <w:p w14:paraId="02EAE123" w14:textId="77777777" w:rsidR="0007632B" w:rsidRPr="007E6587" w:rsidRDefault="0007632B">
      <w:pPr>
        <w:pStyle w:val="ListParagraph"/>
        <w:rPr>
          <w:rFonts w:ascii="Arial" w:hAnsi="Arial" w:cs="Arial"/>
          <w:sz w:val="22"/>
          <w:szCs w:val="22"/>
        </w:rPr>
      </w:pPr>
    </w:p>
    <w:p w14:paraId="2E7F6049" w14:textId="28EAE8E2" w:rsidR="00EF0426" w:rsidRPr="00B10A53" w:rsidRDefault="00B10A53" w:rsidP="00B10A53">
      <w:pPr>
        <w:pStyle w:val="ListParagraph"/>
        <w:keepLines/>
        <w:spacing w:after="200" w:line="276" w:lineRule="auto"/>
        <w:ind w:left="851"/>
        <w:rPr>
          <w:rFonts w:ascii="Arial" w:hAnsi="Arial"/>
          <w:color w:val="000000"/>
          <w:sz w:val="22"/>
          <w:szCs w:val="22"/>
          <w:u w:val="single"/>
        </w:rPr>
      </w:pPr>
      <w:r w:rsidRPr="00B10A53">
        <w:rPr>
          <w:rFonts w:ascii="Arial" w:hAnsi="Arial" w:cs="Arial"/>
          <w:sz w:val="22"/>
          <w:szCs w:val="22"/>
          <w:u w:val="single"/>
        </w:rPr>
        <w:t xml:space="preserve">Adult social care and health </w:t>
      </w:r>
    </w:p>
    <w:p w14:paraId="3C4C40D3" w14:textId="77777777" w:rsidR="00B10A53" w:rsidRDefault="00EF0426" w:rsidP="00B10A53">
      <w:pPr>
        <w:pStyle w:val="ListParagraph"/>
        <w:keepLines/>
        <w:numPr>
          <w:ilvl w:val="1"/>
          <w:numId w:val="58"/>
        </w:numPr>
        <w:tabs>
          <w:tab w:val="left" w:pos="1134"/>
        </w:tabs>
        <w:spacing w:after="200" w:line="276" w:lineRule="auto"/>
        <w:ind w:left="851" w:hanging="425"/>
        <w:rPr>
          <w:rFonts w:ascii="Arial" w:hAnsi="Arial"/>
          <w:color w:val="000000"/>
          <w:sz w:val="22"/>
          <w:szCs w:val="22"/>
        </w:rPr>
      </w:pPr>
      <w:r w:rsidRPr="007E6587">
        <w:rPr>
          <w:rFonts w:ascii="Arial" w:hAnsi="Arial"/>
          <w:color w:val="000000"/>
          <w:sz w:val="22"/>
          <w:szCs w:val="22"/>
        </w:rPr>
        <w:t xml:space="preserve">At the Community Wellbeing Portfolio awayday on 2 October Members </w:t>
      </w:r>
      <w:r w:rsidR="00D121F6" w:rsidRPr="007E6587">
        <w:rPr>
          <w:rFonts w:ascii="Arial" w:hAnsi="Arial"/>
          <w:color w:val="000000"/>
          <w:sz w:val="22"/>
          <w:szCs w:val="22"/>
        </w:rPr>
        <w:t>set out</w:t>
      </w:r>
      <w:r w:rsidRPr="007E6587">
        <w:rPr>
          <w:rFonts w:ascii="Arial" w:hAnsi="Arial"/>
          <w:color w:val="000000"/>
          <w:sz w:val="22"/>
          <w:szCs w:val="22"/>
        </w:rPr>
        <w:t xml:space="preserve"> the headline points from the LGA’s thematic Spending Review submission on </w:t>
      </w:r>
      <w:r w:rsidRPr="00B10A53">
        <w:rPr>
          <w:rFonts w:ascii="Arial" w:hAnsi="Arial" w:cs="Arial"/>
          <w:sz w:val="22"/>
          <w:szCs w:val="22"/>
        </w:rPr>
        <w:t>adult</w:t>
      </w:r>
      <w:r w:rsidRPr="007E6587">
        <w:rPr>
          <w:rFonts w:ascii="Arial" w:hAnsi="Arial"/>
          <w:color w:val="000000"/>
          <w:sz w:val="22"/>
          <w:szCs w:val="22"/>
        </w:rPr>
        <w:t xml:space="preserve"> social care, health and wellbeing to Minister of State for Community and Social Care, Alistair Burt. The Minister was unable to comment on any Spending Review matters but said he was fully aware of the pressures facing adult social care and support and thanked the LGA for its close working with the Department of Health on the Spending Review.</w:t>
      </w:r>
    </w:p>
    <w:p w14:paraId="73CBB2C2" w14:textId="77777777" w:rsidR="00B10A53" w:rsidRDefault="00B10A53" w:rsidP="00B10A53">
      <w:pPr>
        <w:pStyle w:val="ListParagraph"/>
        <w:keepLines/>
        <w:tabs>
          <w:tab w:val="left" w:pos="1134"/>
        </w:tabs>
        <w:spacing w:after="200" w:line="276" w:lineRule="auto"/>
        <w:ind w:left="851"/>
        <w:rPr>
          <w:rFonts w:ascii="Arial" w:hAnsi="Arial"/>
          <w:color w:val="000000"/>
          <w:sz w:val="22"/>
          <w:szCs w:val="22"/>
        </w:rPr>
      </w:pPr>
    </w:p>
    <w:p w14:paraId="3BE34E0C" w14:textId="545FA1B6" w:rsidR="0034559A" w:rsidRPr="00B10A53" w:rsidRDefault="00EF0426" w:rsidP="00B10A53">
      <w:pPr>
        <w:pStyle w:val="ListParagraph"/>
        <w:keepLines/>
        <w:numPr>
          <w:ilvl w:val="1"/>
          <w:numId w:val="58"/>
        </w:numPr>
        <w:tabs>
          <w:tab w:val="left" w:pos="1134"/>
        </w:tabs>
        <w:spacing w:after="200" w:line="276" w:lineRule="auto"/>
        <w:ind w:left="851" w:hanging="425"/>
        <w:rPr>
          <w:rFonts w:ascii="Arial" w:hAnsi="Arial"/>
          <w:color w:val="000000"/>
          <w:sz w:val="22"/>
          <w:szCs w:val="22"/>
        </w:rPr>
      </w:pPr>
      <w:r w:rsidRPr="00B10A53">
        <w:rPr>
          <w:rFonts w:ascii="Arial" w:hAnsi="Arial"/>
          <w:color w:val="000000"/>
          <w:sz w:val="22"/>
          <w:szCs w:val="22"/>
        </w:rPr>
        <w:t xml:space="preserve">The Public Accounts Committee is currently conducting an inquiry on the Care Act and the LGA has submitted written evidence. A number of key points from the LGA’s thematic Spending Review submission on care, health and wellbeing are made in this evidence. Furthermore, clarification is sought on whether funding allocated in this financial year to support activity in preparation for the phase two Care Act reforms (originally scheduled for April 2016 but now delayed until 2020) will be clawed back or future payments reduced or withheld. </w:t>
      </w:r>
    </w:p>
    <w:p w14:paraId="06DA1C80" w14:textId="1A9C28EB" w:rsidR="0007632B" w:rsidRPr="00D30BE3" w:rsidRDefault="00EF0426" w:rsidP="00B10A53">
      <w:pPr>
        <w:pStyle w:val="ListParagraph"/>
        <w:keepLines/>
        <w:numPr>
          <w:ilvl w:val="1"/>
          <w:numId w:val="58"/>
        </w:numPr>
        <w:tabs>
          <w:tab w:val="left" w:pos="1134"/>
        </w:tabs>
        <w:spacing w:after="200" w:line="276" w:lineRule="auto"/>
        <w:ind w:left="851" w:hanging="425"/>
        <w:rPr>
          <w:rFonts w:ascii="Arial" w:hAnsi="Arial"/>
          <w:color w:val="000000"/>
          <w:sz w:val="22"/>
          <w:szCs w:val="22"/>
        </w:rPr>
      </w:pPr>
      <w:r w:rsidRPr="00D30BE3">
        <w:rPr>
          <w:rFonts w:ascii="Arial" w:hAnsi="Arial"/>
          <w:color w:val="000000"/>
          <w:sz w:val="22"/>
          <w:szCs w:val="22"/>
        </w:rPr>
        <w:lastRenderedPageBreak/>
        <w:t>On 30 September the Local Government Chronicle reported that NHS England is seeking to freeze the sum the NHS is required to pool with local government in the Better Care Fund (BCF), and ideally for it not to be uplifted with inflation. The article reports that NHS England is arguing that both the NHS and adult social care need to be properly funded independently, not through a transfer. It is helpful that NHS England recognises the need to fully fund adult social care in its own right</w:t>
      </w:r>
      <w:r w:rsidR="00E733CF" w:rsidRPr="00D30BE3">
        <w:rPr>
          <w:rFonts w:ascii="Arial" w:hAnsi="Arial"/>
          <w:color w:val="000000"/>
          <w:sz w:val="22"/>
          <w:szCs w:val="22"/>
        </w:rPr>
        <w:t xml:space="preserve"> and this remains critical alongside the continuation of the BCF</w:t>
      </w:r>
      <w:r w:rsidRPr="00D30BE3">
        <w:rPr>
          <w:rFonts w:ascii="Arial" w:hAnsi="Arial"/>
          <w:color w:val="000000"/>
          <w:sz w:val="22"/>
          <w:szCs w:val="22"/>
        </w:rPr>
        <w:t xml:space="preserve">. However, if the BCF is the Government’s preferred vehicle for </w:t>
      </w:r>
      <w:r w:rsidR="00E733CF" w:rsidRPr="00D30BE3">
        <w:rPr>
          <w:rFonts w:ascii="Arial" w:hAnsi="Arial"/>
          <w:color w:val="000000"/>
          <w:sz w:val="22"/>
          <w:szCs w:val="22"/>
        </w:rPr>
        <w:t>driving integration</w:t>
      </w:r>
      <w:r w:rsidRPr="00D30BE3">
        <w:rPr>
          <w:rFonts w:ascii="Arial" w:hAnsi="Arial"/>
          <w:color w:val="000000"/>
          <w:sz w:val="22"/>
          <w:szCs w:val="22"/>
        </w:rPr>
        <w:t xml:space="preserve"> </w:t>
      </w:r>
      <w:r w:rsidR="00E733CF" w:rsidRPr="00D30BE3">
        <w:rPr>
          <w:rFonts w:ascii="Arial" w:hAnsi="Arial"/>
          <w:color w:val="000000"/>
          <w:sz w:val="22"/>
          <w:szCs w:val="22"/>
        </w:rPr>
        <w:t xml:space="preserve">between </w:t>
      </w:r>
      <w:r w:rsidRPr="00D30BE3">
        <w:rPr>
          <w:rFonts w:ascii="Arial" w:hAnsi="Arial"/>
          <w:color w:val="000000"/>
          <w:sz w:val="22"/>
          <w:szCs w:val="22"/>
        </w:rPr>
        <w:t xml:space="preserve">adult social care and </w:t>
      </w:r>
      <w:r w:rsidR="00E733CF" w:rsidRPr="00D30BE3">
        <w:rPr>
          <w:rFonts w:ascii="Arial" w:hAnsi="Arial"/>
          <w:color w:val="000000"/>
          <w:sz w:val="22"/>
          <w:szCs w:val="22"/>
        </w:rPr>
        <w:t xml:space="preserve">health  </w:t>
      </w:r>
      <w:r w:rsidRPr="00D30BE3">
        <w:rPr>
          <w:rFonts w:ascii="Arial" w:hAnsi="Arial"/>
          <w:color w:val="000000"/>
          <w:sz w:val="22"/>
          <w:szCs w:val="22"/>
        </w:rPr>
        <w:t>then the</w:t>
      </w:r>
      <w:r w:rsidR="00E733CF" w:rsidRPr="00D30BE3">
        <w:rPr>
          <w:rFonts w:ascii="Arial" w:hAnsi="Arial"/>
          <w:color w:val="000000"/>
          <w:sz w:val="22"/>
          <w:szCs w:val="22"/>
        </w:rPr>
        <w:t xml:space="preserve"> funding allocated to the</w:t>
      </w:r>
      <w:r w:rsidRPr="00D30BE3">
        <w:rPr>
          <w:rFonts w:ascii="Arial" w:hAnsi="Arial"/>
          <w:color w:val="000000"/>
          <w:sz w:val="22"/>
          <w:szCs w:val="22"/>
        </w:rPr>
        <w:t xml:space="preserve"> BCF will ne</w:t>
      </w:r>
      <w:r w:rsidR="00E733CF" w:rsidRPr="00D30BE3">
        <w:rPr>
          <w:rFonts w:ascii="Arial" w:hAnsi="Arial"/>
          <w:color w:val="000000"/>
          <w:sz w:val="22"/>
          <w:szCs w:val="22"/>
        </w:rPr>
        <w:t>ed to be maintained in real terms as a minimum</w:t>
      </w:r>
      <w:r w:rsidR="0031071B" w:rsidRPr="00D30BE3">
        <w:rPr>
          <w:rFonts w:ascii="Arial" w:hAnsi="Arial"/>
          <w:color w:val="000000"/>
          <w:sz w:val="22"/>
          <w:szCs w:val="22"/>
        </w:rPr>
        <w:t xml:space="preserve"> </w:t>
      </w:r>
      <w:r w:rsidR="0031071B" w:rsidRPr="00D30BE3">
        <w:rPr>
          <w:rFonts w:ascii="Arial" w:hAnsi="Arial" w:cs="Arial"/>
          <w:color w:val="000000"/>
        </w:rPr>
        <w:t>alongside additional funding to fill the gap in social care funding and to invest in prevention and transformation of services</w:t>
      </w:r>
      <w:r w:rsidR="001A4A87" w:rsidRPr="00D30BE3">
        <w:rPr>
          <w:rFonts w:ascii="Arial" w:hAnsi="Arial"/>
          <w:color w:val="000000"/>
          <w:sz w:val="22"/>
          <w:szCs w:val="22"/>
        </w:rPr>
        <w:t>.</w:t>
      </w:r>
    </w:p>
    <w:p w14:paraId="7E525364" w14:textId="16BBE3C5" w:rsidR="0034225F" w:rsidRPr="00B10A53" w:rsidRDefault="00B10A53" w:rsidP="00B10A53">
      <w:pPr>
        <w:ind w:left="284" w:firstLine="567"/>
        <w:rPr>
          <w:rFonts w:ascii="Arial" w:hAnsi="Arial" w:cs="Arial"/>
          <w:szCs w:val="22"/>
          <w:u w:val="single"/>
        </w:rPr>
      </w:pPr>
      <w:r w:rsidRPr="00B10A53">
        <w:rPr>
          <w:rFonts w:ascii="Arial" w:hAnsi="Arial" w:cs="Arial"/>
          <w:szCs w:val="22"/>
          <w:u w:val="single"/>
        </w:rPr>
        <w:t>Devolution</w:t>
      </w:r>
    </w:p>
    <w:p w14:paraId="0ABDB752" w14:textId="77777777" w:rsidR="00B10A53" w:rsidRDefault="0034225F" w:rsidP="00B10A53">
      <w:pPr>
        <w:pStyle w:val="ListParagraph"/>
        <w:keepLines/>
        <w:numPr>
          <w:ilvl w:val="1"/>
          <w:numId w:val="58"/>
        </w:numPr>
        <w:tabs>
          <w:tab w:val="left" w:pos="1134"/>
        </w:tabs>
        <w:spacing w:after="200" w:line="276" w:lineRule="auto"/>
        <w:ind w:left="851" w:hanging="425"/>
        <w:rPr>
          <w:rFonts w:ascii="Arial" w:hAnsi="Arial" w:cs="Arial"/>
          <w:sz w:val="22"/>
          <w:szCs w:val="22"/>
        </w:rPr>
      </w:pPr>
      <w:r w:rsidRPr="00A32B72">
        <w:rPr>
          <w:rFonts w:ascii="Arial" w:hAnsi="Arial" w:cs="Arial"/>
          <w:sz w:val="22"/>
          <w:szCs w:val="22"/>
        </w:rPr>
        <w:t xml:space="preserve">On 2 October the Sheffield City Region signed an in-principle devolution deal with </w:t>
      </w:r>
      <w:r w:rsidRPr="00B10A53">
        <w:rPr>
          <w:rFonts w:ascii="Arial" w:hAnsi="Arial"/>
          <w:color w:val="000000"/>
          <w:sz w:val="22"/>
          <w:szCs w:val="22"/>
        </w:rPr>
        <w:t>Government</w:t>
      </w:r>
      <w:r w:rsidRPr="00A32B72">
        <w:rPr>
          <w:rFonts w:ascii="Arial" w:hAnsi="Arial" w:cs="Arial"/>
          <w:sz w:val="22"/>
          <w:szCs w:val="22"/>
        </w:rPr>
        <w:t xml:space="preserve">. This is the first deal to be signed since 38 proposals were submitted to Government by places across the UK on 4 September. Once formally agreed by the councils involved, the combined authority will take on greater powers and control over funding, and will introduce a directly elected mayor. </w:t>
      </w:r>
    </w:p>
    <w:p w14:paraId="30F3B870" w14:textId="77777777" w:rsidR="00B10A53" w:rsidRDefault="00B10A53" w:rsidP="00B10A53">
      <w:pPr>
        <w:pStyle w:val="ListParagraph"/>
        <w:keepLines/>
        <w:tabs>
          <w:tab w:val="left" w:pos="1134"/>
        </w:tabs>
        <w:spacing w:after="200" w:line="276" w:lineRule="auto"/>
        <w:ind w:left="851"/>
        <w:rPr>
          <w:rFonts w:ascii="Arial" w:hAnsi="Arial" w:cs="Arial"/>
          <w:sz w:val="22"/>
          <w:szCs w:val="22"/>
        </w:rPr>
      </w:pPr>
    </w:p>
    <w:p w14:paraId="4BDC16C6" w14:textId="77777777" w:rsidR="00B10A53" w:rsidRDefault="0034225F" w:rsidP="00B10A53">
      <w:pPr>
        <w:pStyle w:val="ListParagraph"/>
        <w:keepLines/>
        <w:numPr>
          <w:ilvl w:val="1"/>
          <w:numId w:val="58"/>
        </w:numPr>
        <w:tabs>
          <w:tab w:val="left" w:pos="1134"/>
        </w:tabs>
        <w:spacing w:after="200" w:line="276" w:lineRule="auto"/>
        <w:ind w:left="851" w:hanging="425"/>
        <w:rPr>
          <w:rFonts w:ascii="Arial" w:hAnsi="Arial" w:cs="Arial"/>
          <w:sz w:val="22"/>
          <w:szCs w:val="22"/>
        </w:rPr>
      </w:pPr>
      <w:r w:rsidRPr="00B10A53">
        <w:rPr>
          <w:rFonts w:ascii="Arial" w:hAnsi="Arial" w:cs="Arial"/>
          <w:sz w:val="22"/>
          <w:szCs w:val="22"/>
        </w:rPr>
        <w:t>The deal includes powers over transport, strategic planning, skills and employment support, trade and investment, and makes commits on supporting innovation and agreeing a gain share agreement. It includes an ambition to work towards a single pot of growth funding for the region.</w:t>
      </w:r>
    </w:p>
    <w:p w14:paraId="3D5AC5C7" w14:textId="77777777" w:rsidR="00B10A53" w:rsidRPr="00B10A53" w:rsidRDefault="00B10A53" w:rsidP="00B10A53">
      <w:pPr>
        <w:pStyle w:val="ListParagraph"/>
        <w:rPr>
          <w:rFonts w:ascii="Arial" w:hAnsi="Arial" w:cs="Arial"/>
          <w:sz w:val="22"/>
          <w:szCs w:val="22"/>
        </w:rPr>
      </w:pPr>
    </w:p>
    <w:p w14:paraId="4AF06307" w14:textId="55627621" w:rsidR="00D121F6" w:rsidRPr="00B10A53" w:rsidRDefault="0034225F" w:rsidP="00B10A53">
      <w:pPr>
        <w:pStyle w:val="ListParagraph"/>
        <w:keepLines/>
        <w:numPr>
          <w:ilvl w:val="1"/>
          <w:numId w:val="58"/>
        </w:numPr>
        <w:tabs>
          <w:tab w:val="left" w:pos="1134"/>
        </w:tabs>
        <w:spacing w:after="200" w:line="276" w:lineRule="auto"/>
        <w:ind w:left="851" w:hanging="425"/>
        <w:rPr>
          <w:rFonts w:ascii="Arial" w:hAnsi="Arial" w:cs="Arial"/>
          <w:sz w:val="22"/>
          <w:szCs w:val="22"/>
        </w:rPr>
      </w:pPr>
      <w:r w:rsidRPr="00B10A53">
        <w:rPr>
          <w:rFonts w:ascii="Arial" w:hAnsi="Arial" w:cs="Arial"/>
          <w:sz w:val="22"/>
          <w:szCs w:val="22"/>
        </w:rPr>
        <w:t xml:space="preserve">Further deals are expected in the near future and the LGA continues to work with places to support them in their ambitions and to develop the evidence base of </w:t>
      </w:r>
      <w:r w:rsidR="00B10A53" w:rsidRPr="00B10A53">
        <w:rPr>
          <w:rFonts w:ascii="Arial" w:hAnsi="Arial" w:cs="Arial"/>
          <w:sz w:val="22"/>
          <w:szCs w:val="22"/>
        </w:rPr>
        <w:t>d</w:t>
      </w:r>
      <w:r w:rsidRPr="00B10A53">
        <w:rPr>
          <w:rFonts w:ascii="Arial" w:hAnsi="Arial" w:cs="Arial"/>
          <w:sz w:val="22"/>
          <w:szCs w:val="22"/>
        </w:rPr>
        <w:t>evolution.</w:t>
      </w:r>
    </w:p>
    <w:p w14:paraId="2CD8C1FF" w14:textId="1137A58D" w:rsidR="00762BE3" w:rsidRPr="00762BE3" w:rsidRDefault="00F3736C">
      <w:pPr>
        <w:spacing w:line="276" w:lineRule="auto"/>
        <w:rPr>
          <w:rFonts w:ascii="Arial" w:hAnsi="Arial" w:cs="Arial"/>
          <w:b/>
          <w:color w:val="000000"/>
        </w:rPr>
      </w:pPr>
      <w:r>
        <w:rPr>
          <w:rFonts w:ascii="Arial" w:hAnsi="Arial" w:cs="Arial"/>
          <w:b/>
          <w:color w:val="000000"/>
        </w:rPr>
        <w:t>P</w:t>
      </w:r>
      <w:r w:rsidR="00762BE3" w:rsidRPr="00F3736C">
        <w:rPr>
          <w:rFonts w:ascii="Arial" w:hAnsi="Arial" w:cs="Arial"/>
          <w:b/>
          <w:color w:val="000000"/>
        </w:rPr>
        <w:t>lanned</w:t>
      </w:r>
      <w:r>
        <w:rPr>
          <w:rFonts w:ascii="Arial" w:hAnsi="Arial" w:cs="Arial"/>
          <w:b/>
          <w:color w:val="000000"/>
        </w:rPr>
        <w:t xml:space="preserve"> future</w:t>
      </w:r>
      <w:r w:rsidR="00762BE3">
        <w:rPr>
          <w:rFonts w:ascii="Arial" w:hAnsi="Arial" w:cs="Arial"/>
          <w:b/>
          <w:color w:val="000000"/>
        </w:rPr>
        <w:t xml:space="preserve"> activity</w:t>
      </w:r>
    </w:p>
    <w:p w14:paraId="129731D4" w14:textId="77777777" w:rsidR="00762BE3" w:rsidRDefault="00762BE3">
      <w:pPr>
        <w:spacing w:line="276" w:lineRule="auto"/>
        <w:rPr>
          <w:rFonts w:ascii="Arial" w:hAnsi="Arial" w:cs="Arial"/>
          <w:color w:val="000000"/>
        </w:rPr>
      </w:pPr>
    </w:p>
    <w:p w14:paraId="42504174" w14:textId="1BEBCC65" w:rsidR="00B10A53" w:rsidRDefault="00F3736C" w:rsidP="00B10A53">
      <w:pPr>
        <w:spacing w:line="276" w:lineRule="auto"/>
        <w:ind w:firstLine="360"/>
        <w:rPr>
          <w:rFonts w:ascii="Arial" w:hAnsi="Arial" w:cs="Arial"/>
          <w:color w:val="000000"/>
          <w:u w:val="single"/>
        </w:rPr>
      </w:pPr>
      <w:r>
        <w:rPr>
          <w:rFonts w:ascii="Arial" w:hAnsi="Arial" w:cs="Arial"/>
          <w:color w:val="000000"/>
          <w:u w:val="single"/>
        </w:rPr>
        <w:t>Communications strategy</w:t>
      </w:r>
    </w:p>
    <w:p w14:paraId="7FF1972C" w14:textId="77777777" w:rsidR="00E00CE1" w:rsidRDefault="00E00CE1">
      <w:pPr>
        <w:numPr>
          <w:ilvl w:val="0"/>
          <w:numId w:val="58"/>
        </w:numPr>
        <w:spacing w:line="276" w:lineRule="auto"/>
        <w:rPr>
          <w:rFonts w:ascii="Arial" w:hAnsi="Arial" w:cs="Arial"/>
          <w:color w:val="000000"/>
        </w:rPr>
      </w:pPr>
      <w:r>
        <w:rPr>
          <w:rFonts w:ascii="Arial" w:hAnsi="Arial" w:cs="Arial"/>
          <w:color w:val="000000"/>
        </w:rPr>
        <w:t xml:space="preserve">The </w:t>
      </w:r>
      <w:r w:rsidR="00F3736C">
        <w:rPr>
          <w:rFonts w:ascii="Arial" w:hAnsi="Arial" w:cs="Arial"/>
          <w:color w:val="000000"/>
        </w:rPr>
        <w:t xml:space="preserve">following </w:t>
      </w:r>
      <w:r>
        <w:rPr>
          <w:rFonts w:ascii="Arial" w:hAnsi="Arial" w:cs="Arial"/>
          <w:color w:val="000000"/>
        </w:rPr>
        <w:t xml:space="preserve">LGA media activity to influence the Spending Review </w:t>
      </w:r>
      <w:r w:rsidR="00F3736C">
        <w:rPr>
          <w:rFonts w:ascii="Arial" w:hAnsi="Arial" w:cs="Arial"/>
          <w:color w:val="000000"/>
        </w:rPr>
        <w:t xml:space="preserve">is </w:t>
      </w:r>
      <w:r w:rsidR="00A135B4">
        <w:rPr>
          <w:rFonts w:ascii="Arial" w:hAnsi="Arial" w:cs="Arial"/>
          <w:color w:val="000000"/>
        </w:rPr>
        <w:t xml:space="preserve">has taken place or is </w:t>
      </w:r>
      <w:r w:rsidR="00F3736C">
        <w:rPr>
          <w:rFonts w:ascii="Arial" w:hAnsi="Arial" w:cs="Arial"/>
          <w:color w:val="000000"/>
        </w:rPr>
        <w:t xml:space="preserve">planned in the run up to the </w:t>
      </w:r>
      <w:r w:rsidR="00A135B4">
        <w:rPr>
          <w:rFonts w:ascii="Arial" w:hAnsi="Arial" w:cs="Arial"/>
          <w:color w:val="000000"/>
        </w:rPr>
        <w:t>Spending Review</w:t>
      </w:r>
      <w:r w:rsidR="00F3736C">
        <w:rPr>
          <w:rFonts w:ascii="Arial" w:hAnsi="Arial" w:cs="Arial"/>
          <w:color w:val="000000"/>
        </w:rPr>
        <w:t xml:space="preserve">: </w:t>
      </w:r>
    </w:p>
    <w:p w14:paraId="72417EF3" w14:textId="77777777" w:rsidR="00A32B72" w:rsidRDefault="00A32B72">
      <w:pPr>
        <w:spacing w:line="276" w:lineRule="auto"/>
        <w:ind w:left="360"/>
        <w:rPr>
          <w:rFonts w:ascii="Arial" w:hAnsi="Arial" w:cs="Arial"/>
          <w:color w:val="000000"/>
        </w:rPr>
      </w:pPr>
    </w:p>
    <w:tbl>
      <w:tblPr>
        <w:tblStyle w:val="TableGrid"/>
        <w:tblW w:w="9214" w:type="dxa"/>
        <w:tblInd w:w="-34" w:type="dxa"/>
        <w:tblLayout w:type="fixed"/>
        <w:tblLook w:val="04A0" w:firstRow="1" w:lastRow="0" w:firstColumn="1" w:lastColumn="0" w:noHBand="0" w:noVBand="1"/>
      </w:tblPr>
      <w:tblGrid>
        <w:gridCol w:w="1418"/>
        <w:gridCol w:w="3686"/>
        <w:gridCol w:w="4110"/>
      </w:tblGrid>
      <w:tr w:rsidR="00D048AC" w14:paraId="3A0627B6" w14:textId="77777777" w:rsidTr="00D048AC">
        <w:trPr>
          <w:trHeight w:val="144"/>
        </w:trPr>
        <w:tc>
          <w:tcPr>
            <w:tcW w:w="1418" w:type="dxa"/>
          </w:tcPr>
          <w:p w14:paraId="55B015CE" w14:textId="77777777" w:rsidR="00D048AC" w:rsidRDefault="00D048AC">
            <w:pPr>
              <w:rPr>
                <w:rFonts w:ascii="Arial" w:hAnsi="Arial" w:cs="Arial"/>
              </w:rPr>
            </w:pPr>
            <w:r>
              <w:rPr>
                <w:rFonts w:ascii="Arial" w:hAnsi="Arial" w:cs="Arial"/>
              </w:rPr>
              <w:t>Sep 1</w:t>
            </w:r>
          </w:p>
        </w:tc>
        <w:tc>
          <w:tcPr>
            <w:tcW w:w="3686" w:type="dxa"/>
          </w:tcPr>
          <w:p w14:paraId="5F415E78" w14:textId="77777777" w:rsidR="00D048AC" w:rsidRDefault="00D048AC">
            <w:pPr>
              <w:rPr>
                <w:rFonts w:ascii="Arial" w:hAnsi="Arial" w:cs="Arial"/>
              </w:rPr>
            </w:pPr>
            <w:r>
              <w:rPr>
                <w:rFonts w:ascii="Arial" w:hAnsi="Arial" w:cs="Arial"/>
              </w:rPr>
              <w:t>Press release: Cost pressures</w:t>
            </w:r>
          </w:p>
        </w:tc>
        <w:tc>
          <w:tcPr>
            <w:tcW w:w="4110" w:type="dxa"/>
          </w:tcPr>
          <w:p w14:paraId="69D20B3E" w14:textId="77777777" w:rsidR="00D048AC" w:rsidRDefault="00D048AC">
            <w:pPr>
              <w:rPr>
                <w:rFonts w:ascii="Arial" w:hAnsi="Arial" w:cs="Arial"/>
              </w:rPr>
            </w:pPr>
            <w:r>
              <w:rPr>
                <w:rFonts w:ascii="Arial" w:hAnsi="Arial" w:cs="Arial"/>
              </w:rPr>
              <w:t>Councils face £10.1</w:t>
            </w:r>
            <w:r w:rsidR="00A135B4">
              <w:rPr>
                <w:rFonts w:ascii="Arial" w:hAnsi="Arial" w:cs="Arial"/>
              </w:rPr>
              <w:t xml:space="preserve"> </w:t>
            </w:r>
            <w:r>
              <w:rPr>
                <w:rFonts w:ascii="Arial" w:hAnsi="Arial" w:cs="Arial"/>
              </w:rPr>
              <w:t>b</w:t>
            </w:r>
            <w:r w:rsidR="00A135B4">
              <w:rPr>
                <w:rFonts w:ascii="Arial" w:hAnsi="Arial" w:cs="Arial"/>
              </w:rPr>
              <w:t>illion</w:t>
            </w:r>
            <w:r>
              <w:rPr>
                <w:rFonts w:ascii="Arial" w:hAnsi="Arial" w:cs="Arial"/>
              </w:rPr>
              <w:t xml:space="preserve"> in unfunded burdens by 2020</w:t>
            </w:r>
          </w:p>
        </w:tc>
      </w:tr>
      <w:tr w:rsidR="00D048AC" w14:paraId="4A226406" w14:textId="77777777" w:rsidTr="00D048AC">
        <w:trPr>
          <w:trHeight w:val="144"/>
        </w:trPr>
        <w:tc>
          <w:tcPr>
            <w:tcW w:w="1418" w:type="dxa"/>
          </w:tcPr>
          <w:p w14:paraId="192E30F5" w14:textId="77777777" w:rsidR="00D048AC" w:rsidRDefault="00D048AC">
            <w:pPr>
              <w:rPr>
                <w:rFonts w:ascii="Arial" w:hAnsi="Arial" w:cs="Arial"/>
              </w:rPr>
            </w:pPr>
            <w:r>
              <w:rPr>
                <w:rFonts w:ascii="Arial" w:hAnsi="Arial" w:cs="Arial"/>
              </w:rPr>
              <w:t>Sep 1</w:t>
            </w:r>
          </w:p>
        </w:tc>
        <w:tc>
          <w:tcPr>
            <w:tcW w:w="3686" w:type="dxa"/>
          </w:tcPr>
          <w:p w14:paraId="1C18F78E" w14:textId="77777777" w:rsidR="00D048AC" w:rsidRDefault="00D048AC">
            <w:pPr>
              <w:rPr>
                <w:rFonts w:ascii="Arial" w:hAnsi="Arial" w:cs="Arial"/>
              </w:rPr>
            </w:pPr>
            <w:r>
              <w:rPr>
                <w:rFonts w:ascii="Arial" w:hAnsi="Arial" w:cs="Arial"/>
              </w:rPr>
              <w:t>Comment piece: Spending Review submission</w:t>
            </w:r>
          </w:p>
        </w:tc>
        <w:tc>
          <w:tcPr>
            <w:tcW w:w="4110" w:type="dxa"/>
          </w:tcPr>
          <w:p w14:paraId="04DDC02E" w14:textId="77777777" w:rsidR="00D048AC" w:rsidRDefault="00D048AC">
            <w:pPr>
              <w:rPr>
                <w:rFonts w:ascii="Arial" w:hAnsi="Arial" w:cs="Arial"/>
              </w:rPr>
            </w:pPr>
            <w:r>
              <w:rPr>
                <w:rFonts w:ascii="Arial" w:hAnsi="Arial" w:cs="Arial"/>
              </w:rPr>
              <w:t>Cllr Gary Porter outlines ‘Spending Smarter: A shared commitment’</w:t>
            </w:r>
          </w:p>
        </w:tc>
      </w:tr>
      <w:tr w:rsidR="00D048AC" w14:paraId="2D1E8A30" w14:textId="77777777" w:rsidTr="00D048AC">
        <w:trPr>
          <w:trHeight w:val="144"/>
        </w:trPr>
        <w:tc>
          <w:tcPr>
            <w:tcW w:w="1418" w:type="dxa"/>
          </w:tcPr>
          <w:p w14:paraId="246426AE" w14:textId="77777777" w:rsidR="00D048AC" w:rsidRDefault="00D048AC">
            <w:pPr>
              <w:rPr>
                <w:rFonts w:ascii="Arial" w:hAnsi="Arial" w:cs="Arial"/>
              </w:rPr>
            </w:pPr>
            <w:r>
              <w:rPr>
                <w:rFonts w:ascii="Arial" w:hAnsi="Arial" w:cs="Arial"/>
              </w:rPr>
              <w:t>4 Sept</w:t>
            </w:r>
          </w:p>
        </w:tc>
        <w:tc>
          <w:tcPr>
            <w:tcW w:w="3686" w:type="dxa"/>
          </w:tcPr>
          <w:p w14:paraId="312C954A" w14:textId="77777777" w:rsidR="00D048AC" w:rsidRDefault="00D048AC">
            <w:pPr>
              <w:rPr>
                <w:rFonts w:ascii="Arial" w:hAnsi="Arial" w:cs="Arial"/>
              </w:rPr>
            </w:pPr>
            <w:r>
              <w:rPr>
                <w:rFonts w:ascii="Arial" w:hAnsi="Arial" w:cs="Arial"/>
              </w:rPr>
              <w:t>Spending Review submission to the Treasury</w:t>
            </w:r>
          </w:p>
        </w:tc>
        <w:tc>
          <w:tcPr>
            <w:tcW w:w="4110" w:type="dxa"/>
          </w:tcPr>
          <w:p w14:paraId="1667F494" w14:textId="77777777" w:rsidR="00D048AC" w:rsidRDefault="00D048AC">
            <w:pPr>
              <w:rPr>
                <w:rFonts w:ascii="Arial" w:hAnsi="Arial" w:cs="Arial"/>
              </w:rPr>
            </w:pPr>
          </w:p>
        </w:tc>
      </w:tr>
      <w:tr w:rsidR="00D048AC" w:rsidRPr="00DD632F" w14:paraId="0A128EAC" w14:textId="77777777" w:rsidTr="00D048AC">
        <w:trPr>
          <w:trHeight w:val="144"/>
        </w:trPr>
        <w:tc>
          <w:tcPr>
            <w:tcW w:w="1418" w:type="dxa"/>
          </w:tcPr>
          <w:p w14:paraId="07A824AA" w14:textId="77777777" w:rsidR="00D048AC" w:rsidRPr="00DD632F" w:rsidRDefault="00D048AC">
            <w:pPr>
              <w:rPr>
                <w:rFonts w:ascii="Arial" w:hAnsi="Arial" w:cs="Arial"/>
                <w:szCs w:val="22"/>
              </w:rPr>
            </w:pPr>
            <w:r w:rsidRPr="00DD632F">
              <w:rPr>
                <w:rFonts w:ascii="Arial" w:hAnsi="Arial" w:cs="Arial"/>
                <w:szCs w:val="22"/>
              </w:rPr>
              <w:t>4 Sept</w:t>
            </w:r>
          </w:p>
        </w:tc>
        <w:tc>
          <w:tcPr>
            <w:tcW w:w="3686" w:type="dxa"/>
          </w:tcPr>
          <w:p w14:paraId="58933D56" w14:textId="77777777" w:rsidR="00D048AC" w:rsidRPr="00DD632F" w:rsidRDefault="00D048AC">
            <w:pPr>
              <w:rPr>
                <w:rFonts w:ascii="Arial" w:hAnsi="Arial" w:cs="Arial"/>
                <w:szCs w:val="22"/>
              </w:rPr>
            </w:pPr>
            <w:r w:rsidRPr="00DD632F">
              <w:rPr>
                <w:rFonts w:ascii="Arial" w:hAnsi="Arial" w:cs="Arial"/>
                <w:szCs w:val="22"/>
              </w:rPr>
              <w:t>Press release: £60bn devolution</w:t>
            </w:r>
          </w:p>
        </w:tc>
        <w:tc>
          <w:tcPr>
            <w:tcW w:w="4110" w:type="dxa"/>
          </w:tcPr>
          <w:p w14:paraId="42551250" w14:textId="77777777" w:rsidR="00D048AC" w:rsidRDefault="00D048AC">
            <w:pPr>
              <w:rPr>
                <w:rFonts w:ascii="Arial" w:hAnsi="Arial" w:cs="Arial"/>
                <w:szCs w:val="22"/>
              </w:rPr>
            </w:pPr>
            <w:r w:rsidRPr="00DD632F">
              <w:rPr>
                <w:rFonts w:ascii="Arial" w:hAnsi="Arial" w:cs="Arial"/>
                <w:szCs w:val="22"/>
              </w:rPr>
              <w:t>Councils call for £60</w:t>
            </w:r>
            <w:r w:rsidR="00A135B4" w:rsidRPr="00DD632F">
              <w:rPr>
                <w:rFonts w:ascii="Arial" w:hAnsi="Arial" w:cs="Arial"/>
                <w:szCs w:val="22"/>
              </w:rPr>
              <w:t xml:space="preserve"> </w:t>
            </w:r>
            <w:r w:rsidRPr="00DD632F">
              <w:rPr>
                <w:rFonts w:ascii="Arial" w:hAnsi="Arial" w:cs="Arial"/>
                <w:szCs w:val="22"/>
              </w:rPr>
              <w:t>b</w:t>
            </w:r>
            <w:r w:rsidR="00A135B4" w:rsidRPr="00DD632F">
              <w:rPr>
                <w:rFonts w:ascii="Arial" w:hAnsi="Arial" w:cs="Arial"/>
                <w:szCs w:val="22"/>
              </w:rPr>
              <w:t>illio</w:t>
            </w:r>
            <w:r w:rsidRPr="00DD632F">
              <w:rPr>
                <w:rFonts w:ascii="Arial" w:hAnsi="Arial" w:cs="Arial"/>
                <w:szCs w:val="22"/>
              </w:rPr>
              <w:t xml:space="preserve">n worth of funding to be devolved to local areas over </w:t>
            </w:r>
            <w:r w:rsidR="00A135B4" w:rsidRPr="00DD632F">
              <w:rPr>
                <w:rFonts w:ascii="Arial" w:hAnsi="Arial" w:cs="Arial"/>
                <w:szCs w:val="22"/>
              </w:rPr>
              <w:t xml:space="preserve">the </w:t>
            </w:r>
            <w:r w:rsidRPr="00DD632F">
              <w:rPr>
                <w:rFonts w:ascii="Arial" w:hAnsi="Arial" w:cs="Arial"/>
                <w:szCs w:val="22"/>
              </w:rPr>
              <w:t>SR period</w:t>
            </w:r>
          </w:p>
          <w:p w14:paraId="23A4F332" w14:textId="77777777" w:rsidR="008D4A13" w:rsidRPr="00DD632F" w:rsidRDefault="008D4A13">
            <w:pPr>
              <w:rPr>
                <w:rFonts w:ascii="Arial" w:hAnsi="Arial" w:cs="Arial"/>
                <w:szCs w:val="22"/>
              </w:rPr>
            </w:pPr>
          </w:p>
        </w:tc>
      </w:tr>
      <w:tr w:rsidR="00D048AC" w:rsidRPr="00DD632F" w14:paraId="2B2A1F13" w14:textId="77777777" w:rsidTr="00D048AC">
        <w:trPr>
          <w:trHeight w:val="144"/>
        </w:trPr>
        <w:tc>
          <w:tcPr>
            <w:tcW w:w="1418" w:type="dxa"/>
          </w:tcPr>
          <w:p w14:paraId="04F8173B" w14:textId="77777777" w:rsidR="00D048AC" w:rsidRPr="00DD632F" w:rsidRDefault="00D048AC">
            <w:pPr>
              <w:rPr>
                <w:rFonts w:ascii="Arial" w:hAnsi="Arial" w:cs="Arial"/>
                <w:szCs w:val="22"/>
              </w:rPr>
            </w:pPr>
            <w:r w:rsidRPr="00DD632F">
              <w:rPr>
                <w:rFonts w:ascii="Arial" w:hAnsi="Arial" w:cs="Arial"/>
                <w:szCs w:val="22"/>
              </w:rPr>
              <w:t>Sept 11</w:t>
            </w:r>
          </w:p>
        </w:tc>
        <w:tc>
          <w:tcPr>
            <w:tcW w:w="3686" w:type="dxa"/>
          </w:tcPr>
          <w:p w14:paraId="3C9FF57F" w14:textId="77777777" w:rsidR="00D048AC" w:rsidRPr="00DD632F" w:rsidRDefault="00D048AC">
            <w:pPr>
              <w:rPr>
                <w:rFonts w:ascii="Arial" w:hAnsi="Arial" w:cs="Arial"/>
                <w:szCs w:val="22"/>
              </w:rPr>
            </w:pPr>
            <w:r w:rsidRPr="00DD632F">
              <w:rPr>
                <w:rFonts w:ascii="Arial" w:hAnsi="Arial" w:cs="Arial"/>
                <w:szCs w:val="22"/>
              </w:rPr>
              <w:t>Press release: Reserves</w:t>
            </w:r>
          </w:p>
        </w:tc>
        <w:tc>
          <w:tcPr>
            <w:tcW w:w="4110" w:type="dxa"/>
          </w:tcPr>
          <w:p w14:paraId="5F99D26A" w14:textId="77777777" w:rsidR="00D048AC" w:rsidRPr="00DD632F" w:rsidRDefault="00D048AC">
            <w:pPr>
              <w:rPr>
                <w:rFonts w:ascii="Arial" w:hAnsi="Arial" w:cs="Arial"/>
                <w:szCs w:val="22"/>
              </w:rPr>
            </w:pPr>
            <w:r w:rsidRPr="00DD632F">
              <w:rPr>
                <w:rFonts w:ascii="Arial" w:hAnsi="Arial" w:cs="Arial"/>
                <w:szCs w:val="22"/>
              </w:rPr>
              <w:t xml:space="preserve">Council reserves would be spent in 3 </w:t>
            </w:r>
            <w:r w:rsidRPr="00DD632F">
              <w:rPr>
                <w:rFonts w:ascii="Arial" w:hAnsi="Arial" w:cs="Arial"/>
                <w:szCs w:val="22"/>
              </w:rPr>
              <w:lastRenderedPageBreak/>
              <w:t xml:space="preserve">years if used to plug funding gaps. </w:t>
            </w:r>
          </w:p>
        </w:tc>
      </w:tr>
      <w:tr w:rsidR="00D048AC" w:rsidRPr="00DD632F" w14:paraId="2126EC21" w14:textId="77777777" w:rsidTr="00D048AC">
        <w:trPr>
          <w:trHeight w:val="144"/>
        </w:trPr>
        <w:tc>
          <w:tcPr>
            <w:tcW w:w="1418" w:type="dxa"/>
          </w:tcPr>
          <w:p w14:paraId="09F6EB54" w14:textId="77777777" w:rsidR="00D048AC" w:rsidRPr="00DD632F" w:rsidRDefault="00D048AC">
            <w:pPr>
              <w:rPr>
                <w:rFonts w:ascii="Arial" w:hAnsi="Arial" w:cs="Arial"/>
                <w:szCs w:val="22"/>
              </w:rPr>
            </w:pPr>
            <w:r w:rsidRPr="00DD632F">
              <w:rPr>
                <w:rFonts w:ascii="Arial" w:hAnsi="Arial" w:cs="Arial"/>
                <w:szCs w:val="22"/>
              </w:rPr>
              <w:lastRenderedPageBreak/>
              <w:t>Sept 11</w:t>
            </w:r>
          </w:p>
        </w:tc>
        <w:tc>
          <w:tcPr>
            <w:tcW w:w="3686" w:type="dxa"/>
          </w:tcPr>
          <w:p w14:paraId="60AEBDAB" w14:textId="77777777" w:rsidR="00D048AC" w:rsidRPr="00DD632F" w:rsidRDefault="00D048AC">
            <w:pPr>
              <w:rPr>
                <w:rFonts w:ascii="Arial" w:hAnsi="Arial" w:cs="Arial"/>
                <w:szCs w:val="22"/>
              </w:rPr>
            </w:pPr>
            <w:r w:rsidRPr="00DD632F">
              <w:rPr>
                <w:rFonts w:ascii="Arial" w:hAnsi="Arial" w:cs="Arial"/>
                <w:szCs w:val="22"/>
              </w:rPr>
              <w:t>Statement: PM’s Spending Review speech</w:t>
            </w:r>
          </w:p>
        </w:tc>
        <w:tc>
          <w:tcPr>
            <w:tcW w:w="4110" w:type="dxa"/>
          </w:tcPr>
          <w:p w14:paraId="2AAF4641" w14:textId="77777777" w:rsidR="00D048AC" w:rsidRPr="00DD632F" w:rsidRDefault="00D048AC">
            <w:pPr>
              <w:rPr>
                <w:rFonts w:ascii="Arial" w:hAnsi="Arial" w:cs="Arial"/>
                <w:szCs w:val="22"/>
              </w:rPr>
            </w:pPr>
            <w:r w:rsidRPr="00DD632F">
              <w:rPr>
                <w:rFonts w:ascii="Arial" w:hAnsi="Arial" w:cs="Arial"/>
                <w:szCs w:val="22"/>
              </w:rPr>
              <w:t>Call for widespread devolution and fairer funding</w:t>
            </w:r>
          </w:p>
        </w:tc>
      </w:tr>
      <w:tr w:rsidR="00D048AC" w:rsidRPr="00DD632F" w14:paraId="6C87F38C" w14:textId="77777777" w:rsidTr="00D048AC">
        <w:trPr>
          <w:trHeight w:val="144"/>
        </w:trPr>
        <w:tc>
          <w:tcPr>
            <w:tcW w:w="1418" w:type="dxa"/>
          </w:tcPr>
          <w:p w14:paraId="6D3D7086" w14:textId="77777777" w:rsidR="00D048AC" w:rsidRPr="00DD632F" w:rsidRDefault="00D048AC">
            <w:pPr>
              <w:rPr>
                <w:rFonts w:ascii="Arial" w:hAnsi="Arial" w:cs="Arial"/>
                <w:szCs w:val="22"/>
              </w:rPr>
            </w:pPr>
            <w:r w:rsidRPr="00DD632F">
              <w:rPr>
                <w:rFonts w:ascii="Arial" w:hAnsi="Arial" w:cs="Arial"/>
                <w:szCs w:val="22"/>
              </w:rPr>
              <w:t>Sept 21</w:t>
            </w:r>
          </w:p>
        </w:tc>
        <w:tc>
          <w:tcPr>
            <w:tcW w:w="3686" w:type="dxa"/>
          </w:tcPr>
          <w:p w14:paraId="6912A9E8" w14:textId="77777777" w:rsidR="00D048AC" w:rsidRPr="00DD632F" w:rsidRDefault="00D048AC">
            <w:pPr>
              <w:rPr>
                <w:rFonts w:ascii="Arial" w:hAnsi="Arial" w:cs="Arial"/>
                <w:szCs w:val="22"/>
              </w:rPr>
            </w:pPr>
            <w:r w:rsidRPr="00DD632F">
              <w:rPr>
                <w:rFonts w:ascii="Arial" w:hAnsi="Arial" w:cs="Arial"/>
                <w:szCs w:val="22"/>
              </w:rPr>
              <w:t>Press release: Devolution and growth</w:t>
            </w:r>
          </w:p>
        </w:tc>
        <w:tc>
          <w:tcPr>
            <w:tcW w:w="4110" w:type="dxa"/>
          </w:tcPr>
          <w:p w14:paraId="0C0D1269" w14:textId="77777777" w:rsidR="00D048AC" w:rsidRPr="00DD632F" w:rsidRDefault="00D048AC">
            <w:pPr>
              <w:pStyle w:val="NoSpacing"/>
              <w:rPr>
                <w:rFonts w:ascii="Arial" w:hAnsi="Arial" w:cs="Arial"/>
              </w:rPr>
            </w:pPr>
            <w:r w:rsidRPr="00DD632F">
              <w:rPr>
                <w:rFonts w:ascii="Arial" w:hAnsi="Arial" w:cs="Arial"/>
              </w:rPr>
              <w:t>Devolution is the key to unlocking growth and productivity</w:t>
            </w:r>
          </w:p>
        </w:tc>
      </w:tr>
      <w:tr w:rsidR="00D048AC" w:rsidRPr="00DD632F" w14:paraId="31885782" w14:textId="77777777" w:rsidTr="00D048AC">
        <w:trPr>
          <w:trHeight w:val="144"/>
        </w:trPr>
        <w:tc>
          <w:tcPr>
            <w:tcW w:w="1418" w:type="dxa"/>
          </w:tcPr>
          <w:p w14:paraId="369744E9" w14:textId="77777777" w:rsidR="00D048AC" w:rsidRPr="00DD632F" w:rsidRDefault="00D048AC">
            <w:pPr>
              <w:rPr>
                <w:rFonts w:ascii="Arial" w:hAnsi="Arial" w:cs="Arial"/>
                <w:szCs w:val="22"/>
              </w:rPr>
            </w:pPr>
            <w:r w:rsidRPr="00DD632F">
              <w:rPr>
                <w:rFonts w:ascii="Arial" w:hAnsi="Arial" w:cs="Arial"/>
                <w:szCs w:val="22"/>
              </w:rPr>
              <w:t>Sept 21</w:t>
            </w:r>
          </w:p>
        </w:tc>
        <w:tc>
          <w:tcPr>
            <w:tcW w:w="3686" w:type="dxa"/>
          </w:tcPr>
          <w:p w14:paraId="643B6CA5" w14:textId="77777777" w:rsidR="00D048AC" w:rsidRPr="00DD632F" w:rsidRDefault="00D048AC">
            <w:pPr>
              <w:rPr>
                <w:rFonts w:ascii="Arial" w:hAnsi="Arial" w:cs="Arial"/>
                <w:szCs w:val="22"/>
              </w:rPr>
            </w:pPr>
            <w:r w:rsidRPr="00DD632F">
              <w:rPr>
                <w:rFonts w:ascii="Arial" w:hAnsi="Arial" w:cs="Arial"/>
                <w:szCs w:val="22"/>
              </w:rPr>
              <w:t>Statement: ADASS, CSA, NHS Confederation</w:t>
            </w:r>
          </w:p>
        </w:tc>
        <w:tc>
          <w:tcPr>
            <w:tcW w:w="4110" w:type="dxa"/>
          </w:tcPr>
          <w:p w14:paraId="56C3D327" w14:textId="77777777" w:rsidR="00D048AC" w:rsidRPr="00DD632F" w:rsidRDefault="00D048AC">
            <w:pPr>
              <w:pStyle w:val="NoSpacing"/>
              <w:rPr>
                <w:rFonts w:ascii="Arial" w:hAnsi="Arial" w:cs="Arial"/>
              </w:rPr>
            </w:pPr>
            <w:r w:rsidRPr="00DD632F">
              <w:rPr>
                <w:rFonts w:ascii="Arial" w:hAnsi="Arial" w:cs="Arial"/>
              </w:rPr>
              <w:t>Spending Review needs to provide adequate funding to adult social care</w:t>
            </w:r>
          </w:p>
        </w:tc>
      </w:tr>
      <w:tr w:rsidR="00D048AC" w:rsidRPr="00DD632F" w14:paraId="3923F3F4" w14:textId="77777777" w:rsidTr="00D048AC">
        <w:trPr>
          <w:trHeight w:val="144"/>
        </w:trPr>
        <w:tc>
          <w:tcPr>
            <w:tcW w:w="1418" w:type="dxa"/>
          </w:tcPr>
          <w:p w14:paraId="5691F5FC" w14:textId="77777777" w:rsidR="00D048AC" w:rsidRPr="00DD632F" w:rsidRDefault="00D048AC">
            <w:pPr>
              <w:rPr>
                <w:rFonts w:ascii="Arial" w:hAnsi="Arial" w:cs="Arial"/>
                <w:szCs w:val="22"/>
              </w:rPr>
            </w:pPr>
            <w:r w:rsidRPr="00DD632F">
              <w:rPr>
                <w:rFonts w:ascii="Arial" w:hAnsi="Arial" w:cs="Arial"/>
                <w:szCs w:val="22"/>
              </w:rPr>
              <w:t>Sept 26</w:t>
            </w:r>
          </w:p>
        </w:tc>
        <w:tc>
          <w:tcPr>
            <w:tcW w:w="3686" w:type="dxa"/>
          </w:tcPr>
          <w:p w14:paraId="3896A3A2" w14:textId="77777777" w:rsidR="00D048AC" w:rsidRPr="00DD632F" w:rsidRDefault="00D048AC">
            <w:pPr>
              <w:rPr>
                <w:rFonts w:ascii="Arial" w:hAnsi="Arial" w:cs="Arial"/>
                <w:szCs w:val="22"/>
              </w:rPr>
            </w:pPr>
            <w:r w:rsidRPr="00DD632F">
              <w:rPr>
                <w:rFonts w:ascii="Arial" w:hAnsi="Arial" w:cs="Arial"/>
                <w:szCs w:val="22"/>
              </w:rPr>
              <w:t>Press release: Bus funding</w:t>
            </w:r>
          </w:p>
        </w:tc>
        <w:tc>
          <w:tcPr>
            <w:tcW w:w="4110" w:type="dxa"/>
          </w:tcPr>
          <w:p w14:paraId="06104496" w14:textId="77777777" w:rsidR="00D048AC" w:rsidRPr="00DD632F" w:rsidRDefault="00D048AC">
            <w:pPr>
              <w:pStyle w:val="NoSpacing"/>
              <w:rPr>
                <w:rFonts w:ascii="Arial" w:hAnsi="Arial" w:cs="Arial"/>
              </w:rPr>
            </w:pPr>
            <w:r w:rsidRPr="00DD632F">
              <w:rPr>
                <w:rFonts w:ascii="Arial" w:hAnsi="Arial" w:cs="Arial"/>
              </w:rPr>
              <w:t>Councils are being forced to cut post-16 bus routes</w:t>
            </w:r>
          </w:p>
        </w:tc>
      </w:tr>
      <w:tr w:rsidR="00D048AC" w:rsidRPr="00DD632F" w14:paraId="68547ABA" w14:textId="77777777" w:rsidTr="00D048AC">
        <w:trPr>
          <w:trHeight w:val="1411"/>
        </w:trPr>
        <w:tc>
          <w:tcPr>
            <w:tcW w:w="1418" w:type="dxa"/>
          </w:tcPr>
          <w:p w14:paraId="335299BA" w14:textId="77777777" w:rsidR="00D048AC" w:rsidRPr="00DD632F" w:rsidRDefault="00D048AC">
            <w:pPr>
              <w:rPr>
                <w:rFonts w:ascii="Arial" w:hAnsi="Arial" w:cs="Arial"/>
                <w:szCs w:val="22"/>
              </w:rPr>
            </w:pPr>
            <w:r w:rsidRPr="00DD632F">
              <w:rPr>
                <w:rFonts w:ascii="Arial" w:hAnsi="Arial" w:cs="Arial"/>
                <w:szCs w:val="22"/>
              </w:rPr>
              <w:t>2 Oct</w:t>
            </w:r>
          </w:p>
        </w:tc>
        <w:tc>
          <w:tcPr>
            <w:tcW w:w="3686" w:type="dxa"/>
          </w:tcPr>
          <w:p w14:paraId="02E0565B" w14:textId="77777777" w:rsidR="00D048AC" w:rsidRPr="00DD632F" w:rsidRDefault="00D048AC">
            <w:pPr>
              <w:rPr>
                <w:rFonts w:ascii="Arial" w:hAnsi="Arial" w:cs="Arial"/>
                <w:szCs w:val="22"/>
              </w:rPr>
            </w:pPr>
            <w:r w:rsidRPr="00DD632F">
              <w:rPr>
                <w:rFonts w:ascii="Arial" w:hAnsi="Arial" w:cs="Arial"/>
                <w:szCs w:val="22"/>
              </w:rPr>
              <w:t xml:space="preserve">Press release: LGA response to Govt sports strategy </w:t>
            </w:r>
          </w:p>
        </w:tc>
        <w:tc>
          <w:tcPr>
            <w:tcW w:w="4110" w:type="dxa"/>
          </w:tcPr>
          <w:p w14:paraId="735D961B" w14:textId="77777777" w:rsidR="00D048AC" w:rsidRPr="00DD632F" w:rsidRDefault="00D048AC">
            <w:pPr>
              <w:pStyle w:val="NoSpacing"/>
              <w:rPr>
                <w:rFonts w:ascii="Arial" w:hAnsi="Arial" w:cs="Arial"/>
              </w:rPr>
            </w:pPr>
            <w:r w:rsidRPr="00DD632F">
              <w:rPr>
                <w:rFonts w:ascii="Arial" w:hAnsi="Arial" w:cs="Arial"/>
              </w:rPr>
              <w:t>Rebalancing of funding away from national sports bodies to councils to drive up participation rates and calls to improve facilities and boost public health.</w:t>
            </w:r>
          </w:p>
        </w:tc>
      </w:tr>
      <w:tr w:rsidR="00D048AC" w:rsidRPr="00DD632F" w14:paraId="0718BF20" w14:textId="77777777" w:rsidTr="00D048AC">
        <w:trPr>
          <w:trHeight w:val="144"/>
        </w:trPr>
        <w:tc>
          <w:tcPr>
            <w:tcW w:w="1418" w:type="dxa"/>
          </w:tcPr>
          <w:p w14:paraId="0BF51827" w14:textId="77777777" w:rsidR="00D048AC" w:rsidRPr="00DD632F" w:rsidRDefault="00D048AC">
            <w:pPr>
              <w:rPr>
                <w:rFonts w:ascii="Arial" w:hAnsi="Arial" w:cs="Arial"/>
                <w:szCs w:val="22"/>
              </w:rPr>
            </w:pPr>
            <w:r w:rsidRPr="00DD632F">
              <w:rPr>
                <w:rFonts w:ascii="Arial" w:hAnsi="Arial" w:cs="Arial"/>
                <w:szCs w:val="22"/>
              </w:rPr>
              <w:t>Oct</w:t>
            </w:r>
            <w:r w:rsidR="00A135B4" w:rsidRPr="00DD632F">
              <w:rPr>
                <w:rFonts w:ascii="Arial" w:hAnsi="Arial" w:cs="Arial"/>
                <w:szCs w:val="22"/>
              </w:rPr>
              <w:t xml:space="preserve"> 3</w:t>
            </w:r>
          </w:p>
        </w:tc>
        <w:tc>
          <w:tcPr>
            <w:tcW w:w="3686" w:type="dxa"/>
          </w:tcPr>
          <w:p w14:paraId="54AC36D4" w14:textId="77777777" w:rsidR="00D048AC" w:rsidRPr="00DD632F" w:rsidRDefault="00D048AC">
            <w:pPr>
              <w:rPr>
                <w:rFonts w:ascii="Arial" w:hAnsi="Arial" w:cs="Arial"/>
                <w:szCs w:val="22"/>
              </w:rPr>
            </w:pPr>
            <w:r w:rsidRPr="00DD632F">
              <w:rPr>
                <w:rFonts w:ascii="Arial" w:hAnsi="Arial" w:cs="Arial"/>
                <w:szCs w:val="22"/>
              </w:rPr>
              <w:t>First magazine</w:t>
            </w:r>
          </w:p>
        </w:tc>
        <w:tc>
          <w:tcPr>
            <w:tcW w:w="4110" w:type="dxa"/>
          </w:tcPr>
          <w:p w14:paraId="6DC058BA" w14:textId="77777777" w:rsidR="00D048AC" w:rsidRPr="00DD632F" w:rsidRDefault="00D048AC">
            <w:pPr>
              <w:rPr>
                <w:rFonts w:ascii="Arial" w:hAnsi="Arial" w:cs="Arial"/>
                <w:szCs w:val="22"/>
              </w:rPr>
            </w:pPr>
            <w:r w:rsidRPr="00DD632F">
              <w:rPr>
                <w:rFonts w:ascii="Arial" w:hAnsi="Arial" w:cs="Arial"/>
                <w:szCs w:val="22"/>
              </w:rPr>
              <w:t>2 page feature on Spending Review submission</w:t>
            </w:r>
          </w:p>
        </w:tc>
      </w:tr>
      <w:tr w:rsidR="00D048AC" w:rsidRPr="00DD632F" w14:paraId="1E3AD1D5" w14:textId="77777777" w:rsidTr="00D048AC">
        <w:trPr>
          <w:trHeight w:val="144"/>
        </w:trPr>
        <w:tc>
          <w:tcPr>
            <w:tcW w:w="1418" w:type="dxa"/>
          </w:tcPr>
          <w:p w14:paraId="5B68E34C" w14:textId="77777777" w:rsidR="00D048AC" w:rsidRPr="00DD632F" w:rsidRDefault="00D048AC">
            <w:pPr>
              <w:rPr>
                <w:rFonts w:ascii="Arial" w:hAnsi="Arial" w:cs="Arial"/>
                <w:szCs w:val="22"/>
              </w:rPr>
            </w:pPr>
            <w:r w:rsidRPr="00DD632F">
              <w:rPr>
                <w:rFonts w:ascii="Arial" w:hAnsi="Arial" w:cs="Arial"/>
                <w:szCs w:val="22"/>
              </w:rPr>
              <w:t>Oct 3</w:t>
            </w:r>
          </w:p>
        </w:tc>
        <w:tc>
          <w:tcPr>
            <w:tcW w:w="3686" w:type="dxa"/>
          </w:tcPr>
          <w:p w14:paraId="61E4CF0C" w14:textId="77777777" w:rsidR="00D048AC" w:rsidRPr="00DD632F" w:rsidRDefault="00D048AC">
            <w:pPr>
              <w:rPr>
                <w:rFonts w:ascii="Arial" w:hAnsi="Arial" w:cs="Arial"/>
                <w:szCs w:val="22"/>
              </w:rPr>
            </w:pPr>
            <w:r w:rsidRPr="00DD632F">
              <w:rPr>
                <w:rFonts w:ascii="Arial" w:hAnsi="Arial" w:cs="Arial"/>
                <w:szCs w:val="22"/>
              </w:rPr>
              <w:t>Press release:</w:t>
            </w:r>
          </w:p>
          <w:p w14:paraId="21E7E38A" w14:textId="77777777" w:rsidR="00D048AC" w:rsidRPr="00DD632F" w:rsidRDefault="00D048AC">
            <w:pPr>
              <w:rPr>
                <w:rFonts w:ascii="Arial" w:hAnsi="Arial" w:cs="Arial"/>
                <w:szCs w:val="22"/>
              </w:rPr>
            </w:pPr>
            <w:r w:rsidRPr="00DD632F">
              <w:rPr>
                <w:rFonts w:ascii="Arial" w:hAnsi="Arial" w:cs="Arial"/>
                <w:szCs w:val="22"/>
              </w:rPr>
              <w:t>Youth offending cuts</w:t>
            </w:r>
          </w:p>
        </w:tc>
        <w:tc>
          <w:tcPr>
            <w:tcW w:w="4110" w:type="dxa"/>
          </w:tcPr>
          <w:p w14:paraId="5810F95A" w14:textId="77777777" w:rsidR="00D048AC" w:rsidRPr="00DD632F" w:rsidRDefault="00D048AC">
            <w:pPr>
              <w:rPr>
                <w:rFonts w:ascii="Arial" w:hAnsi="Arial" w:cs="Arial"/>
                <w:szCs w:val="22"/>
              </w:rPr>
            </w:pPr>
            <w:r w:rsidRPr="00DD632F">
              <w:rPr>
                <w:rFonts w:ascii="Arial" w:hAnsi="Arial" w:cs="Arial"/>
                <w:szCs w:val="22"/>
              </w:rPr>
              <w:t>Funding cuts impacting negatively on preventative work of local authorities and youth justice partners</w:t>
            </w:r>
          </w:p>
        </w:tc>
      </w:tr>
      <w:tr w:rsidR="00D048AC" w:rsidRPr="00DD632F" w14:paraId="309F438B" w14:textId="77777777" w:rsidTr="00D048AC">
        <w:trPr>
          <w:trHeight w:val="144"/>
        </w:trPr>
        <w:tc>
          <w:tcPr>
            <w:tcW w:w="1418" w:type="dxa"/>
          </w:tcPr>
          <w:p w14:paraId="51908D94" w14:textId="77777777" w:rsidR="00D048AC" w:rsidRPr="00DD632F" w:rsidRDefault="00D048AC">
            <w:pPr>
              <w:rPr>
                <w:rFonts w:ascii="Arial" w:hAnsi="Arial" w:cs="Arial"/>
                <w:szCs w:val="22"/>
              </w:rPr>
            </w:pPr>
            <w:r w:rsidRPr="00DD632F">
              <w:rPr>
                <w:rFonts w:ascii="Arial" w:hAnsi="Arial" w:cs="Arial"/>
                <w:szCs w:val="22"/>
              </w:rPr>
              <w:t>Oct 4</w:t>
            </w:r>
          </w:p>
        </w:tc>
        <w:tc>
          <w:tcPr>
            <w:tcW w:w="3686" w:type="dxa"/>
          </w:tcPr>
          <w:p w14:paraId="31943F42" w14:textId="77777777" w:rsidR="00D048AC" w:rsidRPr="00DD632F" w:rsidRDefault="00D048AC">
            <w:pPr>
              <w:rPr>
                <w:rFonts w:ascii="Arial" w:hAnsi="Arial" w:cs="Arial"/>
                <w:szCs w:val="22"/>
              </w:rPr>
            </w:pPr>
            <w:r w:rsidRPr="00DD632F">
              <w:rPr>
                <w:rFonts w:ascii="Arial" w:hAnsi="Arial" w:cs="Arial"/>
                <w:szCs w:val="22"/>
              </w:rPr>
              <w:t>Press release: RTB extension</w:t>
            </w:r>
          </w:p>
        </w:tc>
        <w:tc>
          <w:tcPr>
            <w:tcW w:w="4110" w:type="dxa"/>
          </w:tcPr>
          <w:p w14:paraId="1F4B8E50" w14:textId="77777777" w:rsidR="00D048AC" w:rsidRPr="00DD632F" w:rsidRDefault="00D048AC">
            <w:pPr>
              <w:rPr>
                <w:rFonts w:ascii="Arial" w:hAnsi="Arial" w:cs="Arial"/>
                <w:szCs w:val="22"/>
              </w:rPr>
            </w:pPr>
            <w:r w:rsidRPr="00DD632F">
              <w:rPr>
                <w:rFonts w:ascii="Arial" w:hAnsi="Arial" w:cs="Arial"/>
                <w:szCs w:val="22"/>
              </w:rPr>
              <w:t>Extending Right to Buy to cost £6</w:t>
            </w:r>
            <w:r w:rsidR="00A135B4" w:rsidRPr="00DD632F">
              <w:rPr>
                <w:rFonts w:ascii="Arial" w:hAnsi="Arial" w:cs="Arial"/>
                <w:szCs w:val="22"/>
              </w:rPr>
              <w:t xml:space="preserve"> </w:t>
            </w:r>
            <w:r w:rsidRPr="00DD632F">
              <w:rPr>
                <w:rFonts w:ascii="Arial" w:hAnsi="Arial" w:cs="Arial"/>
                <w:szCs w:val="22"/>
              </w:rPr>
              <w:t>b</w:t>
            </w:r>
            <w:r w:rsidR="00A135B4" w:rsidRPr="00DD632F">
              <w:rPr>
                <w:rFonts w:ascii="Arial" w:hAnsi="Arial" w:cs="Arial"/>
                <w:szCs w:val="22"/>
              </w:rPr>
              <w:t>illio</w:t>
            </w:r>
            <w:r w:rsidRPr="00DD632F">
              <w:rPr>
                <w:rFonts w:ascii="Arial" w:hAnsi="Arial" w:cs="Arial"/>
                <w:szCs w:val="22"/>
              </w:rPr>
              <w:t>n by 2020</w:t>
            </w:r>
          </w:p>
        </w:tc>
      </w:tr>
      <w:tr w:rsidR="00D048AC" w:rsidRPr="00DD632F" w14:paraId="64DCC49A" w14:textId="77777777" w:rsidTr="00D048AC">
        <w:trPr>
          <w:trHeight w:val="144"/>
        </w:trPr>
        <w:tc>
          <w:tcPr>
            <w:tcW w:w="1418" w:type="dxa"/>
          </w:tcPr>
          <w:p w14:paraId="68EEF2FA" w14:textId="77777777" w:rsidR="00D048AC" w:rsidRPr="00DD632F" w:rsidRDefault="00D048AC">
            <w:pPr>
              <w:rPr>
                <w:rFonts w:ascii="Arial" w:hAnsi="Arial" w:cs="Arial"/>
                <w:szCs w:val="22"/>
              </w:rPr>
            </w:pPr>
            <w:r w:rsidRPr="00DD632F">
              <w:rPr>
                <w:rFonts w:ascii="Arial" w:hAnsi="Arial" w:cs="Arial"/>
                <w:szCs w:val="22"/>
              </w:rPr>
              <w:t>Oct 5</w:t>
            </w:r>
          </w:p>
        </w:tc>
        <w:tc>
          <w:tcPr>
            <w:tcW w:w="3686" w:type="dxa"/>
          </w:tcPr>
          <w:p w14:paraId="31EC459A" w14:textId="77777777" w:rsidR="00D048AC" w:rsidRPr="00DD632F" w:rsidRDefault="00D048AC">
            <w:pPr>
              <w:rPr>
                <w:rFonts w:ascii="Arial" w:hAnsi="Arial" w:cs="Arial"/>
                <w:szCs w:val="22"/>
              </w:rPr>
            </w:pPr>
            <w:r w:rsidRPr="00DD632F">
              <w:rPr>
                <w:rFonts w:ascii="Arial" w:hAnsi="Arial" w:cs="Arial"/>
                <w:szCs w:val="22"/>
              </w:rPr>
              <w:t>Statement: Business rates</w:t>
            </w:r>
          </w:p>
        </w:tc>
        <w:tc>
          <w:tcPr>
            <w:tcW w:w="4110" w:type="dxa"/>
          </w:tcPr>
          <w:p w14:paraId="5036E42F" w14:textId="77777777" w:rsidR="00D048AC" w:rsidRPr="00DD632F" w:rsidRDefault="00D048AC">
            <w:pPr>
              <w:rPr>
                <w:rFonts w:ascii="Arial" w:hAnsi="Arial" w:cs="Arial"/>
                <w:szCs w:val="22"/>
              </w:rPr>
            </w:pPr>
            <w:r w:rsidRPr="00DD632F">
              <w:rPr>
                <w:rFonts w:ascii="Arial" w:hAnsi="Arial" w:cs="Arial"/>
                <w:szCs w:val="22"/>
              </w:rPr>
              <w:t>Councils will get to keep 100 per cent of business rates</w:t>
            </w:r>
          </w:p>
        </w:tc>
      </w:tr>
      <w:tr w:rsidR="00D048AC" w:rsidRPr="00DD632F" w14:paraId="5330A94D" w14:textId="77777777" w:rsidTr="00D048AC">
        <w:trPr>
          <w:trHeight w:val="144"/>
        </w:trPr>
        <w:tc>
          <w:tcPr>
            <w:tcW w:w="1418" w:type="dxa"/>
          </w:tcPr>
          <w:p w14:paraId="046F2682" w14:textId="77777777" w:rsidR="00D048AC" w:rsidRPr="00DD632F" w:rsidRDefault="00D048AC">
            <w:pPr>
              <w:rPr>
                <w:rFonts w:ascii="Arial" w:hAnsi="Arial" w:cs="Arial"/>
                <w:szCs w:val="22"/>
              </w:rPr>
            </w:pPr>
            <w:r w:rsidRPr="00DD632F">
              <w:rPr>
                <w:rFonts w:ascii="Arial" w:hAnsi="Arial" w:cs="Arial"/>
                <w:szCs w:val="22"/>
              </w:rPr>
              <w:t>Oct 6</w:t>
            </w:r>
          </w:p>
        </w:tc>
        <w:tc>
          <w:tcPr>
            <w:tcW w:w="3686" w:type="dxa"/>
          </w:tcPr>
          <w:p w14:paraId="3725058B" w14:textId="77777777" w:rsidR="00D048AC" w:rsidRPr="00DD632F" w:rsidRDefault="00D048AC">
            <w:pPr>
              <w:rPr>
                <w:rFonts w:ascii="Arial" w:hAnsi="Arial" w:cs="Arial"/>
                <w:szCs w:val="22"/>
              </w:rPr>
            </w:pPr>
            <w:r w:rsidRPr="00DD632F">
              <w:rPr>
                <w:rFonts w:ascii="Arial" w:hAnsi="Arial" w:cs="Arial"/>
                <w:szCs w:val="22"/>
              </w:rPr>
              <w:t>Comment: SR Submission</w:t>
            </w:r>
          </w:p>
        </w:tc>
        <w:tc>
          <w:tcPr>
            <w:tcW w:w="4110" w:type="dxa"/>
          </w:tcPr>
          <w:p w14:paraId="225287CE" w14:textId="77777777" w:rsidR="00D048AC" w:rsidRPr="00DD632F" w:rsidRDefault="00D048AC">
            <w:pPr>
              <w:rPr>
                <w:rFonts w:ascii="Arial" w:hAnsi="Arial" w:cs="Arial"/>
                <w:szCs w:val="22"/>
              </w:rPr>
            </w:pPr>
            <w:r w:rsidRPr="00DD632F">
              <w:rPr>
                <w:rFonts w:ascii="Arial" w:hAnsi="Arial" w:cs="Arial"/>
                <w:szCs w:val="22"/>
              </w:rPr>
              <w:t>Polly Toynbee on the LGA’s analysis of £10</w:t>
            </w:r>
            <w:r w:rsidR="00A135B4" w:rsidRPr="00DD632F">
              <w:rPr>
                <w:rFonts w:ascii="Arial" w:hAnsi="Arial" w:cs="Arial"/>
                <w:szCs w:val="22"/>
              </w:rPr>
              <w:t xml:space="preserve"> </w:t>
            </w:r>
            <w:r w:rsidRPr="00DD632F">
              <w:rPr>
                <w:rFonts w:ascii="Arial" w:hAnsi="Arial" w:cs="Arial"/>
                <w:szCs w:val="22"/>
              </w:rPr>
              <w:t>b</w:t>
            </w:r>
            <w:r w:rsidR="00A135B4" w:rsidRPr="00DD632F">
              <w:rPr>
                <w:rFonts w:ascii="Arial" w:hAnsi="Arial" w:cs="Arial"/>
                <w:szCs w:val="22"/>
              </w:rPr>
              <w:t>illio</w:t>
            </w:r>
            <w:r w:rsidRPr="00DD632F">
              <w:rPr>
                <w:rFonts w:ascii="Arial" w:hAnsi="Arial" w:cs="Arial"/>
                <w:szCs w:val="22"/>
              </w:rPr>
              <w:t>n cost pressures facing councils by 2020</w:t>
            </w:r>
          </w:p>
        </w:tc>
      </w:tr>
      <w:tr w:rsidR="00D048AC" w:rsidRPr="00DD632F" w14:paraId="112E291A" w14:textId="77777777" w:rsidTr="00D048AC">
        <w:trPr>
          <w:trHeight w:val="144"/>
        </w:trPr>
        <w:tc>
          <w:tcPr>
            <w:tcW w:w="1418" w:type="dxa"/>
          </w:tcPr>
          <w:p w14:paraId="0CDBC30C" w14:textId="77777777" w:rsidR="00D048AC" w:rsidRPr="00DD632F" w:rsidRDefault="00D048AC">
            <w:pPr>
              <w:rPr>
                <w:rFonts w:ascii="Arial" w:hAnsi="Arial" w:cs="Arial"/>
                <w:szCs w:val="22"/>
              </w:rPr>
            </w:pPr>
            <w:r w:rsidRPr="00DD632F">
              <w:rPr>
                <w:rFonts w:ascii="Arial" w:hAnsi="Arial" w:cs="Arial"/>
                <w:szCs w:val="22"/>
              </w:rPr>
              <w:t>Oct 8/ 9</w:t>
            </w:r>
          </w:p>
        </w:tc>
        <w:tc>
          <w:tcPr>
            <w:tcW w:w="3686" w:type="dxa"/>
          </w:tcPr>
          <w:p w14:paraId="65D64F31" w14:textId="77777777" w:rsidR="00D048AC" w:rsidRPr="00DD632F" w:rsidRDefault="00D048AC">
            <w:pPr>
              <w:rPr>
                <w:rFonts w:ascii="Arial" w:hAnsi="Arial" w:cs="Arial"/>
                <w:szCs w:val="22"/>
              </w:rPr>
            </w:pPr>
            <w:r w:rsidRPr="00DD632F">
              <w:rPr>
                <w:rFonts w:ascii="Arial" w:hAnsi="Arial" w:cs="Arial"/>
                <w:szCs w:val="22"/>
              </w:rPr>
              <w:t>Press release: Social care thematic SR submission</w:t>
            </w:r>
          </w:p>
          <w:p w14:paraId="69A8EE9A" w14:textId="77777777" w:rsidR="00D048AC" w:rsidRPr="00DD632F" w:rsidRDefault="00D048AC">
            <w:pPr>
              <w:rPr>
                <w:rFonts w:ascii="Arial" w:hAnsi="Arial" w:cs="Arial"/>
                <w:szCs w:val="22"/>
              </w:rPr>
            </w:pPr>
            <w:r w:rsidRPr="00DD632F">
              <w:rPr>
                <w:rFonts w:ascii="Arial" w:hAnsi="Arial" w:cs="Arial"/>
                <w:szCs w:val="22"/>
              </w:rPr>
              <w:t>(joint with ADASS)</w:t>
            </w:r>
          </w:p>
        </w:tc>
        <w:tc>
          <w:tcPr>
            <w:tcW w:w="4110" w:type="dxa"/>
          </w:tcPr>
          <w:p w14:paraId="10D6880E" w14:textId="77777777" w:rsidR="00D048AC" w:rsidRPr="00DD632F" w:rsidRDefault="00D048AC">
            <w:pPr>
              <w:rPr>
                <w:rFonts w:ascii="Arial" w:hAnsi="Arial" w:cs="Arial"/>
                <w:szCs w:val="22"/>
              </w:rPr>
            </w:pPr>
            <w:r w:rsidRPr="00DD632F">
              <w:rPr>
                <w:rFonts w:ascii="Arial" w:hAnsi="Arial" w:cs="Arial"/>
                <w:szCs w:val="22"/>
              </w:rPr>
              <w:t>Councils calling on government to close the funding gap by cutting other government departments</w:t>
            </w:r>
          </w:p>
        </w:tc>
      </w:tr>
      <w:tr w:rsidR="00D048AC" w:rsidRPr="00DD632F" w14:paraId="221270CE" w14:textId="77777777" w:rsidTr="00D048AC">
        <w:trPr>
          <w:trHeight w:val="144"/>
        </w:trPr>
        <w:tc>
          <w:tcPr>
            <w:tcW w:w="1418" w:type="dxa"/>
          </w:tcPr>
          <w:p w14:paraId="32EB7DC6" w14:textId="77777777" w:rsidR="00D048AC" w:rsidRPr="00DD632F" w:rsidRDefault="00D048AC">
            <w:pPr>
              <w:rPr>
                <w:rFonts w:ascii="Arial" w:hAnsi="Arial" w:cs="Arial"/>
                <w:szCs w:val="22"/>
              </w:rPr>
            </w:pPr>
            <w:r w:rsidRPr="00DD632F">
              <w:rPr>
                <w:rFonts w:ascii="Arial" w:hAnsi="Arial" w:cs="Arial"/>
                <w:szCs w:val="22"/>
              </w:rPr>
              <w:t>Oct 10</w:t>
            </w:r>
          </w:p>
        </w:tc>
        <w:tc>
          <w:tcPr>
            <w:tcW w:w="3686" w:type="dxa"/>
          </w:tcPr>
          <w:p w14:paraId="0F44D8AB" w14:textId="77777777" w:rsidR="00D048AC" w:rsidRPr="00DD632F" w:rsidRDefault="00D048AC">
            <w:pPr>
              <w:rPr>
                <w:rFonts w:ascii="Arial" w:hAnsi="Arial" w:cs="Arial"/>
                <w:szCs w:val="22"/>
              </w:rPr>
            </w:pPr>
            <w:r w:rsidRPr="00DD632F">
              <w:rPr>
                <w:rFonts w:ascii="Arial" w:hAnsi="Arial" w:cs="Arial"/>
                <w:szCs w:val="22"/>
              </w:rPr>
              <w:t>Press release: Tree disease</w:t>
            </w:r>
          </w:p>
        </w:tc>
        <w:tc>
          <w:tcPr>
            <w:tcW w:w="4110" w:type="dxa"/>
          </w:tcPr>
          <w:p w14:paraId="5F38D363" w14:textId="77777777" w:rsidR="00D048AC" w:rsidRPr="00DD632F" w:rsidRDefault="00D048AC">
            <w:pPr>
              <w:rPr>
                <w:rFonts w:ascii="Arial" w:hAnsi="Arial" w:cs="Arial"/>
                <w:szCs w:val="22"/>
              </w:rPr>
            </w:pPr>
            <w:r w:rsidRPr="00DD632F">
              <w:rPr>
                <w:rFonts w:ascii="Arial" w:hAnsi="Arial" w:cs="Arial"/>
                <w:szCs w:val="22"/>
              </w:rPr>
              <w:t>Trees at risk without funding to address tree disease.</w:t>
            </w:r>
          </w:p>
        </w:tc>
      </w:tr>
      <w:tr w:rsidR="00D048AC" w:rsidRPr="00DD632F" w14:paraId="5EFDFBEB" w14:textId="77777777" w:rsidTr="00D048AC">
        <w:trPr>
          <w:trHeight w:val="144"/>
        </w:trPr>
        <w:tc>
          <w:tcPr>
            <w:tcW w:w="1418" w:type="dxa"/>
          </w:tcPr>
          <w:p w14:paraId="387E61A2" w14:textId="77777777" w:rsidR="00D048AC" w:rsidRPr="00DD632F" w:rsidRDefault="00D048AC">
            <w:pPr>
              <w:rPr>
                <w:rFonts w:ascii="Arial" w:hAnsi="Arial" w:cs="Arial"/>
                <w:szCs w:val="22"/>
              </w:rPr>
            </w:pPr>
            <w:r w:rsidRPr="00DD632F">
              <w:rPr>
                <w:rFonts w:ascii="Arial" w:hAnsi="Arial" w:cs="Arial"/>
                <w:szCs w:val="22"/>
              </w:rPr>
              <w:t>W/C Oct 12</w:t>
            </w:r>
          </w:p>
        </w:tc>
        <w:tc>
          <w:tcPr>
            <w:tcW w:w="3686" w:type="dxa"/>
          </w:tcPr>
          <w:p w14:paraId="637452AD" w14:textId="77777777" w:rsidR="00D048AC" w:rsidRPr="00DD632F" w:rsidRDefault="00D048AC">
            <w:pPr>
              <w:rPr>
                <w:rFonts w:ascii="Arial" w:hAnsi="Arial" w:cs="Arial"/>
                <w:szCs w:val="22"/>
              </w:rPr>
            </w:pPr>
            <w:r w:rsidRPr="00DD632F">
              <w:rPr>
                <w:rFonts w:ascii="Arial" w:hAnsi="Arial" w:cs="Arial"/>
                <w:szCs w:val="22"/>
              </w:rPr>
              <w:t>NCAS Press release: Winter pressures</w:t>
            </w:r>
          </w:p>
        </w:tc>
        <w:tc>
          <w:tcPr>
            <w:tcW w:w="4110" w:type="dxa"/>
          </w:tcPr>
          <w:p w14:paraId="009493FD" w14:textId="77777777" w:rsidR="00D048AC" w:rsidRPr="00DD632F" w:rsidRDefault="00D048AC">
            <w:pPr>
              <w:pStyle w:val="NoSpacing"/>
              <w:rPr>
                <w:rFonts w:ascii="Arial" w:hAnsi="Arial" w:cs="Arial"/>
              </w:rPr>
            </w:pPr>
            <w:r w:rsidRPr="00DD632F">
              <w:rPr>
                <w:rFonts w:ascii="Arial" w:hAnsi="Arial" w:cs="Arial"/>
              </w:rPr>
              <w:t xml:space="preserve">Council funding for winter pressures is inadequate. </w:t>
            </w:r>
            <w:r w:rsidR="00A135B4" w:rsidRPr="00DD632F">
              <w:rPr>
                <w:rFonts w:ascii="Arial" w:hAnsi="Arial" w:cs="Arial"/>
              </w:rPr>
              <w:t xml:space="preserve">The </w:t>
            </w:r>
            <w:r w:rsidRPr="00DD632F">
              <w:rPr>
                <w:rFonts w:ascii="Arial" w:hAnsi="Arial" w:cs="Arial"/>
              </w:rPr>
              <w:t>Gov</w:t>
            </w:r>
            <w:r w:rsidR="00A135B4" w:rsidRPr="00DD632F">
              <w:rPr>
                <w:rFonts w:ascii="Arial" w:hAnsi="Arial" w:cs="Arial"/>
              </w:rPr>
              <w:t>ernment</w:t>
            </w:r>
            <w:r w:rsidRPr="00DD632F">
              <w:rPr>
                <w:rFonts w:ascii="Arial" w:hAnsi="Arial" w:cs="Arial"/>
              </w:rPr>
              <w:t xml:space="preserve"> gave councils £25</w:t>
            </w:r>
            <w:r w:rsidR="00A135B4" w:rsidRPr="00DD632F">
              <w:rPr>
                <w:rFonts w:ascii="Arial" w:hAnsi="Arial" w:cs="Arial"/>
              </w:rPr>
              <w:t xml:space="preserve"> </w:t>
            </w:r>
            <w:r w:rsidRPr="00DD632F">
              <w:rPr>
                <w:rFonts w:ascii="Arial" w:hAnsi="Arial" w:cs="Arial"/>
              </w:rPr>
              <w:t>m</w:t>
            </w:r>
            <w:r w:rsidR="00A135B4" w:rsidRPr="00DD632F">
              <w:rPr>
                <w:rFonts w:ascii="Arial" w:hAnsi="Arial" w:cs="Arial"/>
              </w:rPr>
              <w:t>illion</w:t>
            </w:r>
            <w:r w:rsidRPr="00DD632F">
              <w:rPr>
                <w:rFonts w:ascii="Arial" w:hAnsi="Arial" w:cs="Arial"/>
              </w:rPr>
              <w:t xml:space="preserve"> last year and NHS £700</w:t>
            </w:r>
            <w:r w:rsidR="00A135B4" w:rsidRPr="00DD632F">
              <w:rPr>
                <w:rFonts w:ascii="Arial" w:hAnsi="Arial" w:cs="Arial"/>
              </w:rPr>
              <w:t xml:space="preserve"> million</w:t>
            </w:r>
            <w:r w:rsidRPr="00DD632F">
              <w:rPr>
                <w:rFonts w:ascii="Arial" w:hAnsi="Arial" w:cs="Arial"/>
              </w:rPr>
              <w:t xml:space="preserve">. </w:t>
            </w:r>
          </w:p>
        </w:tc>
      </w:tr>
      <w:tr w:rsidR="00D048AC" w:rsidRPr="00DD632F" w14:paraId="626FF118" w14:textId="77777777" w:rsidTr="00D048AC">
        <w:trPr>
          <w:trHeight w:val="144"/>
        </w:trPr>
        <w:tc>
          <w:tcPr>
            <w:tcW w:w="1418" w:type="dxa"/>
          </w:tcPr>
          <w:p w14:paraId="50B64A40" w14:textId="77777777" w:rsidR="00D048AC" w:rsidRPr="00DD632F" w:rsidRDefault="00D048AC">
            <w:pPr>
              <w:rPr>
                <w:rFonts w:ascii="Arial" w:hAnsi="Arial" w:cs="Arial"/>
                <w:szCs w:val="22"/>
              </w:rPr>
            </w:pPr>
            <w:r w:rsidRPr="00DD632F">
              <w:rPr>
                <w:rFonts w:ascii="Arial" w:hAnsi="Arial" w:cs="Arial"/>
                <w:szCs w:val="22"/>
              </w:rPr>
              <w:t>W/C Oct 12</w:t>
            </w:r>
          </w:p>
        </w:tc>
        <w:tc>
          <w:tcPr>
            <w:tcW w:w="3686" w:type="dxa"/>
          </w:tcPr>
          <w:p w14:paraId="7C4B636C" w14:textId="77777777" w:rsidR="00D048AC" w:rsidRPr="00DD632F" w:rsidRDefault="00D048AC">
            <w:pPr>
              <w:rPr>
                <w:rFonts w:ascii="Arial" w:hAnsi="Arial" w:cs="Arial"/>
                <w:szCs w:val="22"/>
              </w:rPr>
            </w:pPr>
            <w:r w:rsidRPr="00DD632F">
              <w:rPr>
                <w:rFonts w:ascii="Arial" w:hAnsi="Arial" w:cs="Arial"/>
                <w:szCs w:val="22"/>
              </w:rPr>
              <w:t>NCAS Press release: Learning disabilities</w:t>
            </w:r>
          </w:p>
        </w:tc>
        <w:tc>
          <w:tcPr>
            <w:tcW w:w="4110" w:type="dxa"/>
          </w:tcPr>
          <w:p w14:paraId="73320ED5" w14:textId="77777777" w:rsidR="00D048AC" w:rsidRPr="00DD632F" w:rsidRDefault="00D048AC">
            <w:pPr>
              <w:pStyle w:val="NoSpacing"/>
              <w:rPr>
                <w:rFonts w:ascii="Arial" w:hAnsi="Arial" w:cs="Arial"/>
              </w:rPr>
            </w:pPr>
            <w:r w:rsidRPr="00DD632F">
              <w:rPr>
                <w:rFonts w:ascii="Arial" w:hAnsi="Arial" w:cs="Arial"/>
              </w:rPr>
              <w:t xml:space="preserve">Social care for working age people with learning disabilities </w:t>
            </w:r>
            <w:r w:rsidR="00CB1235" w:rsidRPr="00DD632F">
              <w:rPr>
                <w:rFonts w:ascii="Arial" w:hAnsi="Arial" w:cs="Arial"/>
              </w:rPr>
              <w:t xml:space="preserve">is </w:t>
            </w:r>
            <w:r w:rsidRPr="00DD632F">
              <w:rPr>
                <w:rFonts w:ascii="Arial" w:hAnsi="Arial" w:cs="Arial"/>
              </w:rPr>
              <w:t>a third of social care spending. Number of pupils with learning disabilities to rise 23 per cent by 2023. Extra cost pressure coming.</w:t>
            </w:r>
          </w:p>
        </w:tc>
      </w:tr>
      <w:tr w:rsidR="00D048AC" w:rsidRPr="00DD632F" w14:paraId="54A1871B" w14:textId="77777777" w:rsidTr="00D048AC">
        <w:trPr>
          <w:trHeight w:val="144"/>
        </w:trPr>
        <w:tc>
          <w:tcPr>
            <w:tcW w:w="1418" w:type="dxa"/>
          </w:tcPr>
          <w:p w14:paraId="7B811F53" w14:textId="77777777" w:rsidR="00D048AC" w:rsidRPr="00DD632F" w:rsidRDefault="00D048AC">
            <w:pPr>
              <w:rPr>
                <w:rFonts w:ascii="Arial" w:hAnsi="Arial" w:cs="Arial"/>
                <w:szCs w:val="22"/>
              </w:rPr>
            </w:pPr>
            <w:r w:rsidRPr="00DD632F">
              <w:rPr>
                <w:rFonts w:ascii="Arial" w:hAnsi="Arial" w:cs="Arial"/>
                <w:szCs w:val="22"/>
              </w:rPr>
              <w:t>14 Oct</w:t>
            </w:r>
          </w:p>
        </w:tc>
        <w:tc>
          <w:tcPr>
            <w:tcW w:w="3686" w:type="dxa"/>
          </w:tcPr>
          <w:p w14:paraId="239BABCA" w14:textId="77777777" w:rsidR="00D048AC" w:rsidRPr="00DD632F" w:rsidRDefault="00D048AC">
            <w:pPr>
              <w:rPr>
                <w:rFonts w:ascii="Arial" w:hAnsi="Arial" w:cs="Arial"/>
                <w:szCs w:val="22"/>
              </w:rPr>
            </w:pPr>
            <w:r w:rsidRPr="00DD632F">
              <w:rPr>
                <w:rFonts w:ascii="Arial" w:hAnsi="Arial" w:cs="Arial"/>
                <w:szCs w:val="22"/>
              </w:rPr>
              <w:t>NCAS press release: savings from prevention</w:t>
            </w:r>
          </w:p>
        </w:tc>
        <w:tc>
          <w:tcPr>
            <w:tcW w:w="4110" w:type="dxa"/>
          </w:tcPr>
          <w:p w14:paraId="261A28F2" w14:textId="77777777" w:rsidR="00D048AC" w:rsidRPr="00DD632F" w:rsidRDefault="00D048AC">
            <w:pPr>
              <w:rPr>
                <w:rFonts w:ascii="Arial" w:hAnsi="Arial" w:cs="Arial"/>
                <w:szCs w:val="22"/>
              </w:rPr>
            </w:pPr>
            <w:r w:rsidRPr="00DD632F">
              <w:rPr>
                <w:rFonts w:ascii="Arial" w:hAnsi="Arial" w:cs="Arial"/>
                <w:szCs w:val="22"/>
              </w:rPr>
              <w:t>Spending £1 on prevention would save £1.90. Councils calling for a £2 billion prevention transformation fund</w:t>
            </w:r>
          </w:p>
        </w:tc>
      </w:tr>
      <w:tr w:rsidR="00D048AC" w:rsidRPr="00DD632F" w14:paraId="5BA53258" w14:textId="77777777" w:rsidTr="00D048AC">
        <w:trPr>
          <w:trHeight w:val="144"/>
        </w:trPr>
        <w:tc>
          <w:tcPr>
            <w:tcW w:w="1418" w:type="dxa"/>
          </w:tcPr>
          <w:p w14:paraId="53C903AE" w14:textId="77777777" w:rsidR="00D048AC" w:rsidRPr="00DD632F" w:rsidRDefault="00D048AC">
            <w:pPr>
              <w:rPr>
                <w:rFonts w:ascii="Arial" w:hAnsi="Arial" w:cs="Arial"/>
                <w:szCs w:val="22"/>
              </w:rPr>
            </w:pPr>
            <w:r w:rsidRPr="00DD632F">
              <w:rPr>
                <w:rFonts w:ascii="Arial" w:hAnsi="Arial" w:cs="Arial"/>
                <w:szCs w:val="22"/>
              </w:rPr>
              <w:t>14-16 Oct</w:t>
            </w:r>
          </w:p>
        </w:tc>
        <w:tc>
          <w:tcPr>
            <w:tcW w:w="3686" w:type="dxa"/>
          </w:tcPr>
          <w:p w14:paraId="619F0120" w14:textId="77777777" w:rsidR="00D048AC" w:rsidRPr="00DD632F" w:rsidRDefault="00D048AC">
            <w:pPr>
              <w:rPr>
                <w:rFonts w:ascii="Arial" w:hAnsi="Arial" w:cs="Arial"/>
                <w:szCs w:val="22"/>
              </w:rPr>
            </w:pPr>
            <w:r w:rsidRPr="00DD632F">
              <w:rPr>
                <w:rFonts w:ascii="Arial" w:hAnsi="Arial" w:cs="Arial"/>
                <w:szCs w:val="22"/>
              </w:rPr>
              <w:t>NCAS Conference</w:t>
            </w:r>
          </w:p>
        </w:tc>
        <w:tc>
          <w:tcPr>
            <w:tcW w:w="4110" w:type="dxa"/>
          </w:tcPr>
          <w:p w14:paraId="2BFB1D71" w14:textId="77777777" w:rsidR="00D048AC" w:rsidRPr="00DD632F" w:rsidRDefault="00D048AC">
            <w:pPr>
              <w:rPr>
                <w:rFonts w:ascii="Arial" w:hAnsi="Arial" w:cs="Arial"/>
                <w:szCs w:val="22"/>
              </w:rPr>
            </w:pPr>
          </w:p>
        </w:tc>
      </w:tr>
      <w:tr w:rsidR="00D048AC" w:rsidRPr="00DD632F" w14:paraId="1E3CB77E" w14:textId="77777777" w:rsidTr="00D048AC">
        <w:trPr>
          <w:trHeight w:val="144"/>
        </w:trPr>
        <w:tc>
          <w:tcPr>
            <w:tcW w:w="1418" w:type="dxa"/>
          </w:tcPr>
          <w:p w14:paraId="6B893FF2"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0B6708EC" w14:textId="77777777" w:rsidR="00D048AC" w:rsidRPr="00DD632F" w:rsidRDefault="00D048AC">
            <w:pPr>
              <w:rPr>
                <w:rFonts w:ascii="Arial" w:hAnsi="Arial" w:cs="Arial"/>
                <w:szCs w:val="22"/>
              </w:rPr>
            </w:pPr>
            <w:r w:rsidRPr="00DD632F">
              <w:rPr>
                <w:rFonts w:ascii="Arial" w:hAnsi="Arial" w:cs="Arial"/>
                <w:szCs w:val="22"/>
              </w:rPr>
              <w:t>Press release: Pay to Stay</w:t>
            </w:r>
          </w:p>
        </w:tc>
        <w:tc>
          <w:tcPr>
            <w:tcW w:w="4110" w:type="dxa"/>
          </w:tcPr>
          <w:p w14:paraId="0ACE0FB1" w14:textId="77777777" w:rsidR="00D048AC" w:rsidRPr="00DD632F" w:rsidRDefault="00D048AC">
            <w:pPr>
              <w:rPr>
                <w:rFonts w:ascii="Arial" w:hAnsi="Arial" w:cs="Arial"/>
                <w:szCs w:val="22"/>
              </w:rPr>
            </w:pPr>
            <w:r w:rsidRPr="00DD632F">
              <w:rPr>
                <w:rFonts w:ascii="Arial" w:hAnsi="Arial" w:cs="Arial"/>
                <w:szCs w:val="22"/>
              </w:rPr>
              <w:t>Pay to Stay policy will lead to people having to leave London and South East</w:t>
            </w:r>
          </w:p>
        </w:tc>
      </w:tr>
      <w:tr w:rsidR="00D048AC" w:rsidRPr="00DD632F" w14:paraId="1199BBEF" w14:textId="77777777" w:rsidTr="00D048AC">
        <w:trPr>
          <w:trHeight w:val="144"/>
        </w:trPr>
        <w:tc>
          <w:tcPr>
            <w:tcW w:w="1418" w:type="dxa"/>
          </w:tcPr>
          <w:p w14:paraId="1A582D79"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43D5467C" w14:textId="77777777" w:rsidR="00D048AC" w:rsidRPr="00DD632F" w:rsidRDefault="00D048AC">
            <w:pPr>
              <w:rPr>
                <w:rFonts w:ascii="Arial" w:hAnsi="Arial" w:cs="Arial"/>
                <w:szCs w:val="22"/>
              </w:rPr>
            </w:pPr>
            <w:r w:rsidRPr="00DD632F">
              <w:rPr>
                <w:rFonts w:ascii="Arial" w:hAnsi="Arial" w:cs="Arial"/>
                <w:szCs w:val="22"/>
              </w:rPr>
              <w:t>Press release: business rates avoidance</w:t>
            </w:r>
          </w:p>
        </w:tc>
        <w:tc>
          <w:tcPr>
            <w:tcW w:w="4110" w:type="dxa"/>
          </w:tcPr>
          <w:p w14:paraId="67FDE07B" w14:textId="77777777" w:rsidR="00D048AC" w:rsidRPr="00DD632F" w:rsidRDefault="00D048AC">
            <w:pPr>
              <w:rPr>
                <w:rFonts w:ascii="Arial" w:hAnsi="Arial" w:cs="Arial"/>
                <w:szCs w:val="22"/>
              </w:rPr>
            </w:pPr>
            <w:r w:rsidRPr="00DD632F">
              <w:rPr>
                <w:rFonts w:ascii="Arial" w:hAnsi="Arial" w:cs="Arial"/>
                <w:szCs w:val="22"/>
              </w:rPr>
              <w:t>Councils lost almost £250</w:t>
            </w:r>
            <w:r w:rsidR="00CB1235" w:rsidRPr="00DD632F">
              <w:rPr>
                <w:rFonts w:ascii="Arial" w:hAnsi="Arial" w:cs="Arial"/>
                <w:szCs w:val="22"/>
              </w:rPr>
              <w:t xml:space="preserve"> </w:t>
            </w:r>
            <w:r w:rsidRPr="00DD632F">
              <w:rPr>
                <w:rFonts w:ascii="Arial" w:hAnsi="Arial" w:cs="Arial"/>
                <w:szCs w:val="22"/>
              </w:rPr>
              <w:t>m</w:t>
            </w:r>
            <w:r w:rsidR="00CB1235" w:rsidRPr="00DD632F">
              <w:rPr>
                <w:rFonts w:ascii="Arial" w:hAnsi="Arial" w:cs="Arial"/>
                <w:szCs w:val="22"/>
              </w:rPr>
              <w:t>illion</w:t>
            </w:r>
            <w:r w:rsidRPr="00DD632F">
              <w:rPr>
                <w:rFonts w:ascii="Arial" w:hAnsi="Arial" w:cs="Arial"/>
                <w:szCs w:val="22"/>
              </w:rPr>
              <w:t xml:space="preserve"> a year on business rates avoidance. Need </w:t>
            </w:r>
            <w:r w:rsidRPr="00DD632F">
              <w:rPr>
                <w:rFonts w:ascii="Arial" w:hAnsi="Arial" w:cs="Arial"/>
                <w:szCs w:val="22"/>
              </w:rPr>
              <w:lastRenderedPageBreak/>
              <w:t>tougher powers to crackdown on fraudsters and cheats</w:t>
            </w:r>
          </w:p>
        </w:tc>
      </w:tr>
      <w:tr w:rsidR="00D048AC" w:rsidRPr="00DD632F" w14:paraId="6A0EB2AA" w14:textId="77777777" w:rsidTr="00D048AC">
        <w:trPr>
          <w:trHeight w:val="144"/>
        </w:trPr>
        <w:tc>
          <w:tcPr>
            <w:tcW w:w="1418" w:type="dxa"/>
          </w:tcPr>
          <w:p w14:paraId="51CB6CDB" w14:textId="77777777" w:rsidR="00D048AC" w:rsidRPr="00DD632F" w:rsidRDefault="00D048AC">
            <w:pPr>
              <w:rPr>
                <w:rFonts w:ascii="Arial" w:hAnsi="Arial" w:cs="Arial"/>
                <w:szCs w:val="22"/>
              </w:rPr>
            </w:pPr>
            <w:r w:rsidRPr="00DD632F">
              <w:rPr>
                <w:rFonts w:ascii="Arial" w:hAnsi="Arial" w:cs="Arial"/>
                <w:szCs w:val="22"/>
              </w:rPr>
              <w:lastRenderedPageBreak/>
              <w:t>TBC</w:t>
            </w:r>
          </w:p>
        </w:tc>
        <w:tc>
          <w:tcPr>
            <w:tcW w:w="3686" w:type="dxa"/>
          </w:tcPr>
          <w:p w14:paraId="041BEDC5" w14:textId="77777777" w:rsidR="00D048AC" w:rsidRPr="00DD632F" w:rsidRDefault="00D048AC">
            <w:pPr>
              <w:rPr>
                <w:rFonts w:ascii="Arial" w:hAnsi="Arial" w:cs="Arial"/>
                <w:szCs w:val="22"/>
              </w:rPr>
            </w:pPr>
            <w:r w:rsidRPr="00DD632F">
              <w:rPr>
                <w:rFonts w:ascii="Arial" w:hAnsi="Arial" w:cs="Arial"/>
                <w:szCs w:val="22"/>
              </w:rPr>
              <w:t>Press release: EU funding</w:t>
            </w:r>
          </w:p>
        </w:tc>
        <w:tc>
          <w:tcPr>
            <w:tcW w:w="4110" w:type="dxa"/>
          </w:tcPr>
          <w:p w14:paraId="3E7D5ABC" w14:textId="77777777" w:rsidR="00D048AC" w:rsidRPr="00DD632F" w:rsidRDefault="00D048AC">
            <w:pPr>
              <w:rPr>
                <w:rFonts w:ascii="Arial" w:hAnsi="Arial" w:cs="Arial"/>
                <w:szCs w:val="22"/>
              </w:rPr>
            </w:pPr>
            <w:r w:rsidRPr="00DD632F">
              <w:rPr>
                <w:rFonts w:ascii="Arial" w:hAnsi="Arial" w:cs="Arial"/>
                <w:szCs w:val="22"/>
              </w:rPr>
              <w:t>Councils need full control over £5.3</w:t>
            </w:r>
            <w:r w:rsidR="00CB1235" w:rsidRPr="00DD632F">
              <w:rPr>
                <w:rFonts w:ascii="Arial" w:hAnsi="Arial" w:cs="Arial"/>
                <w:szCs w:val="22"/>
              </w:rPr>
              <w:t xml:space="preserve"> </w:t>
            </w:r>
            <w:r w:rsidRPr="00DD632F">
              <w:rPr>
                <w:rFonts w:ascii="Arial" w:hAnsi="Arial" w:cs="Arial"/>
                <w:szCs w:val="22"/>
              </w:rPr>
              <w:t>b</w:t>
            </w:r>
            <w:r w:rsidR="00CB1235" w:rsidRPr="00DD632F">
              <w:rPr>
                <w:rFonts w:ascii="Arial" w:hAnsi="Arial" w:cs="Arial"/>
                <w:szCs w:val="22"/>
              </w:rPr>
              <w:t>illio</w:t>
            </w:r>
            <w:r w:rsidRPr="00DD632F">
              <w:rPr>
                <w:rFonts w:ascii="Arial" w:hAnsi="Arial" w:cs="Arial"/>
                <w:szCs w:val="22"/>
              </w:rPr>
              <w:t xml:space="preserve">n </w:t>
            </w:r>
            <w:r w:rsidR="00CB1235" w:rsidRPr="00DD632F">
              <w:rPr>
                <w:rFonts w:ascii="Arial" w:hAnsi="Arial" w:cs="Arial"/>
                <w:szCs w:val="22"/>
              </w:rPr>
              <w:t xml:space="preserve">of </w:t>
            </w:r>
            <w:r w:rsidRPr="00DD632F">
              <w:rPr>
                <w:rFonts w:ascii="Arial" w:hAnsi="Arial" w:cs="Arial"/>
                <w:szCs w:val="22"/>
              </w:rPr>
              <w:t>EU funding. Vital growth-boosting schemes at risk as Whitehall decides on what projects to fund.</w:t>
            </w:r>
          </w:p>
        </w:tc>
      </w:tr>
      <w:tr w:rsidR="00D048AC" w:rsidRPr="00DD632F" w14:paraId="1C714E56" w14:textId="77777777" w:rsidTr="00D048AC">
        <w:trPr>
          <w:trHeight w:val="144"/>
        </w:trPr>
        <w:tc>
          <w:tcPr>
            <w:tcW w:w="1418" w:type="dxa"/>
          </w:tcPr>
          <w:p w14:paraId="50E911D4"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185DC557" w14:textId="77777777" w:rsidR="00D048AC" w:rsidRPr="00DD632F" w:rsidRDefault="00D048AC">
            <w:pPr>
              <w:rPr>
                <w:rFonts w:ascii="Arial" w:hAnsi="Arial" w:cs="Arial"/>
                <w:szCs w:val="22"/>
              </w:rPr>
            </w:pPr>
            <w:r w:rsidRPr="00DD632F">
              <w:rPr>
                <w:rFonts w:ascii="Arial" w:hAnsi="Arial" w:cs="Arial"/>
                <w:szCs w:val="22"/>
              </w:rPr>
              <w:t>Press release: Work Programme</w:t>
            </w:r>
          </w:p>
        </w:tc>
        <w:tc>
          <w:tcPr>
            <w:tcW w:w="4110" w:type="dxa"/>
          </w:tcPr>
          <w:p w14:paraId="60684D7B" w14:textId="77777777" w:rsidR="00D048AC" w:rsidRPr="00DD632F" w:rsidRDefault="00D048AC">
            <w:pPr>
              <w:rPr>
                <w:rFonts w:ascii="Arial" w:hAnsi="Arial" w:cs="Arial"/>
                <w:szCs w:val="22"/>
              </w:rPr>
            </w:pPr>
            <w:r w:rsidRPr="00DD632F">
              <w:rPr>
                <w:rFonts w:ascii="Arial" w:hAnsi="Arial" w:cs="Arial"/>
                <w:szCs w:val="22"/>
              </w:rPr>
              <w:t>Devolve £620</w:t>
            </w:r>
            <w:r w:rsidR="00CB1235" w:rsidRPr="00DD632F">
              <w:rPr>
                <w:rFonts w:ascii="Arial" w:hAnsi="Arial" w:cs="Arial"/>
                <w:szCs w:val="22"/>
              </w:rPr>
              <w:t xml:space="preserve"> </w:t>
            </w:r>
            <w:r w:rsidRPr="00DD632F">
              <w:rPr>
                <w:rFonts w:ascii="Arial" w:hAnsi="Arial" w:cs="Arial"/>
                <w:szCs w:val="22"/>
              </w:rPr>
              <w:t>m</w:t>
            </w:r>
            <w:r w:rsidR="00CB1235" w:rsidRPr="00DD632F">
              <w:rPr>
                <w:rFonts w:ascii="Arial" w:hAnsi="Arial" w:cs="Arial"/>
                <w:szCs w:val="22"/>
              </w:rPr>
              <w:t>illion</w:t>
            </w:r>
            <w:r w:rsidRPr="00DD632F">
              <w:rPr>
                <w:rFonts w:ascii="Arial" w:hAnsi="Arial" w:cs="Arial"/>
                <w:szCs w:val="22"/>
              </w:rPr>
              <w:t xml:space="preserve"> Work Programme to local areas to achieve better outcomes</w:t>
            </w:r>
          </w:p>
        </w:tc>
      </w:tr>
      <w:tr w:rsidR="00D048AC" w:rsidRPr="00DD632F" w14:paraId="5B579345" w14:textId="77777777" w:rsidTr="00D048AC">
        <w:trPr>
          <w:trHeight w:val="144"/>
        </w:trPr>
        <w:tc>
          <w:tcPr>
            <w:tcW w:w="1418" w:type="dxa"/>
          </w:tcPr>
          <w:p w14:paraId="41D70D3D"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7223A863" w14:textId="77777777" w:rsidR="00D048AC" w:rsidRPr="00DD632F" w:rsidRDefault="00D048AC">
            <w:pPr>
              <w:rPr>
                <w:rFonts w:ascii="Arial" w:hAnsi="Arial" w:cs="Arial"/>
                <w:szCs w:val="22"/>
              </w:rPr>
            </w:pPr>
            <w:r w:rsidRPr="00DD632F">
              <w:rPr>
                <w:rFonts w:ascii="Arial" w:hAnsi="Arial" w:cs="Arial"/>
                <w:szCs w:val="22"/>
              </w:rPr>
              <w:t>Press release: Sustainable services</w:t>
            </w:r>
            <w:r w:rsidR="00123560">
              <w:rPr>
                <w:rFonts w:ascii="Arial" w:hAnsi="Arial" w:cs="Arial"/>
                <w:szCs w:val="22"/>
              </w:rPr>
              <w:t xml:space="preserve"> </w:t>
            </w:r>
          </w:p>
        </w:tc>
        <w:tc>
          <w:tcPr>
            <w:tcW w:w="4110" w:type="dxa"/>
          </w:tcPr>
          <w:p w14:paraId="5CFFC5E4" w14:textId="7DA695C2" w:rsidR="00D048AC" w:rsidRPr="00DD632F" w:rsidRDefault="00D048AC">
            <w:pPr>
              <w:rPr>
                <w:rFonts w:ascii="Arial" w:hAnsi="Arial" w:cs="Arial"/>
                <w:szCs w:val="22"/>
              </w:rPr>
            </w:pPr>
            <w:r w:rsidRPr="00DD632F">
              <w:rPr>
                <w:rFonts w:ascii="Arial" w:hAnsi="Arial" w:cs="Arial"/>
                <w:szCs w:val="22"/>
              </w:rPr>
              <w:t xml:space="preserve">LGA report exploring the </w:t>
            </w:r>
            <w:r w:rsidR="00123560">
              <w:rPr>
                <w:rFonts w:ascii="Arial" w:hAnsi="Arial" w:cs="Arial"/>
                <w:szCs w:val="22"/>
              </w:rPr>
              <w:t>unintended  consequences of cutting expenditure on prevention and of silo based decision making</w:t>
            </w:r>
          </w:p>
        </w:tc>
      </w:tr>
      <w:tr w:rsidR="00D048AC" w:rsidRPr="00DD632F" w14:paraId="2ED2607F" w14:textId="77777777" w:rsidTr="00D048AC">
        <w:trPr>
          <w:trHeight w:val="144"/>
        </w:trPr>
        <w:tc>
          <w:tcPr>
            <w:tcW w:w="1418" w:type="dxa"/>
          </w:tcPr>
          <w:p w14:paraId="49B996EE"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6FE012A2" w14:textId="77777777" w:rsidR="00D048AC" w:rsidRPr="00DD632F" w:rsidRDefault="00D048AC">
            <w:pPr>
              <w:rPr>
                <w:rFonts w:ascii="Arial" w:hAnsi="Arial" w:cs="Arial"/>
                <w:szCs w:val="22"/>
              </w:rPr>
            </w:pPr>
            <w:r w:rsidRPr="00DD632F">
              <w:rPr>
                <w:rFonts w:ascii="Arial" w:hAnsi="Arial" w:cs="Arial"/>
                <w:szCs w:val="22"/>
              </w:rPr>
              <w:t>Press release: Welfare</w:t>
            </w:r>
          </w:p>
        </w:tc>
        <w:tc>
          <w:tcPr>
            <w:tcW w:w="4110" w:type="dxa"/>
          </w:tcPr>
          <w:p w14:paraId="0237B975" w14:textId="77777777" w:rsidR="00D048AC" w:rsidRPr="00DD632F" w:rsidRDefault="00D048AC">
            <w:pPr>
              <w:rPr>
                <w:rFonts w:ascii="Arial" w:hAnsi="Arial" w:cs="Arial"/>
                <w:szCs w:val="22"/>
              </w:rPr>
            </w:pPr>
            <w:r w:rsidRPr="00DD632F">
              <w:rPr>
                <w:rFonts w:ascii="Arial" w:hAnsi="Arial" w:cs="Arial"/>
                <w:szCs w:val="22"/>
              </w:rPr>
              <w:t>Gov</w:t>
            </w:r>
            <w:r w:rsidR="00CB1235" w:rsidRPr="00DD632F">
              <w:rPr>
                <w:rFonts w:ascii="Arial" w:hAnsi="Arial" w:cs="Arial"/>
                <w:szCs w:val="22"/>
              </w:rPr>
              <w:t>ernment</w:t>
            </w:r>
            <w:r w:rsidRPr="00DD632F">
              <w:rPr>
                <w:rFonts w:ascii="Arial" w:hAnsi="Arial" w:cs="Arial"/>
                <w:szCs w:val="22"/>
              </w:rPr>
              <w:t xml:space="preserve"> to merge benefit payments. LGA analysis into how much that should be.</w:t>
            </w:r>
          </w:p>
        </w:tc>
      </w:tr>
      <w:tr w:rsidR="00D048AC" w:rsidRPr="00DD632F" w14:paraId="36AF6FDF" w14:textId="77777777" w:rsidTr="00D048AC">
        <w:trPr>
          <w:trHeight w:val="144"/>
        </w:trPr>
        <w:tc>
          <w:tcPr>
            <w:tcW w:w="1418" w:type="dxa"/>
          </w:tcPr>
          <w:p w14:paraId="57CCBB4F"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643AA801" w14:textId="77777777" w:rsidR="00D048AC" w:rsidRPr="00DD632F" w:rsidRDefault="00D048AC">
            <w:pPr>
              <w:rPr>
                <w:rFonts w:ascii="Arial" w:hAnsi="Arial" w:cs="Arial"/>
                <w:szCs w:val="22"/>
              </w:rPr>
            </w:pPr>
            <w:r w:rsidRPr="00DD632F">
              <w:rPr>
                <w:rFonts w:ascii="Arial" w:hAnsi="Arial" w:cs="Arial"/>
                <w:szCs w:val="22"/>
              </w:rPr>
              <w:t>Press release: Waste collection</w:t>
            </w:r>
          </w:p>
        </w:tc>
        <w:tc>
          <w:tcPr>
            <w:tcW w:w="4110" w:type="dxa"/>
          </w:tcPr>
          <w:p w14:paraId="394C1431" w14:textId="77777777" w:rsidR="00D048AC" w:rsidRPr="00DD632F" w:rsidRDefault="00D048AC">
            <w:pPr>
              <w:rPr>
                <w:rFonts w:ascii="Arial" w:hAnsi="Arial" w:cs="Arial"/>
                <w:szCs w:val="22"/>
              </w:rPr>
            </w:pPr>
            <w:r w:rsidRPr="00DD632F">
              <w:rPr>
                <w:rFonts w:ascii="Arial" w:hAnsi="Arial" w:cs="Arial"/>
                <w:szCs w:val="22"/>
              </w:rPr>
              <w:t>Improving recycling targets to cost councils by 2020.</w:t>
            </w:r>
          </w:p>
        </w:tc>
      </w:tr>
      <w:tr w:rsidR="00D048AC" w:rsidRPr="00DD632F" w14:paraId="2AE62E0A" w14:textId="77777777" w:rsidTr="00D048AC">
        <w:trPr>
          <w:trHeight w:val="144"/>
        </w:trPr>
        <w:tc>
          <w:tcPr>
            <w:tcW w:w="1418" w:type="dxa"/>
          </w:tcPr>
          <w:p w14:paraId="03639036" w14:textId="77777777" w:rsidR="00D048AC" w:rsidRPr="00DD632F" w:rsidRDefault="00D048AC">
            <w:pPr>
              <w:rPr>
                <w:rFonts w:ascii="Arial" w:hAnsi="Arial" w:cs="Arial"/>
                <w:szCs w:val="22"/>
              </w:rPr>
            </w:pPr>
            <w:r w:rsidRPr="00DD632F">
              <w:rPr>
                <w:rFonts w:ascii="Arial" w:hAnsi="Arial" w:cs="Arial"/>
                <w:szCs w:val="22"/>
              </w:rPr>
              <w:t>TBC</w:t>
            </w:r>
          </w:p>
        </w:tc>
        <w:tc>
          <w:tcPr>
            <w:tcW w:w="3686" w:type="dxa"/>
          </w:tcPr>
          <w:p w14:paraId="1DA02510" w14:textId="77777777" w:rsidR="00D048AC" w:rsidRPr="00DD632F" w:rsidRDefault="00D048AC">
            <w:pPr>
              <w:rPr>
                <w:rFonts w:ascii="Arial" w:hAnsi="Arial" w:cs="Arial"/>
                <w:szCs w:val="22"/>
              </w:rPr>
            </w:pPr>
            <w:r w:rsidRPr="00DD632F">
              <w:rPr>
                <w:rFonts w:ascii="Arial" w:hAnsi="Arial" w:cs="Arial"/>
                <w:szCs w:val="22"/>
              </w:rPr>
              <w:t>Press release: Roads funding/Winter readiness survey</w:t>
            </w:r>
          </w:p>
        </w:tc>
        <w:tc>
          <w:tcPr>
            <w:tcW w:w="4110" w:type="dxa"/>
          </w:tcPr>
          <w:p w14:paraId="23BA8831" w14:textId="77777777" w:rsidR="00D048AC" w:rsidRPr="00DD632F" w:rsidRDefault="00D048AC">
            <w:pPr>
              <w:rPr>
                <w:rFonts w:ascii="Arial" w:hAnsi="Arial" w:cs="Arial"/>
                <w:szCs w:val="22"/>
              </w:rPr>
            </w:pPr>
            <w:r w:rsidRPr="00DD632F">
              <w:rPr>
                <w:rFonts w:ascii="Arial" w:hAnsi="Arial" w:cs="Arial"/>
                <w:szCs w:val="22"/>
              </w:rPr>
              <w:t>Councils need influence over how all national roads funding is spent. Close funding gap between local and national roads. Bad winter will mean road chaos?</w:t>
            </w:r>
          </w:p>
          <w:p w14:paraId="46078E2D" w14:textId="77777777" w:rsidR="00D048AC" w:rsidRPr="00DD632F" w:rsidRDefault="00D048AC">
            <w:pPr>
              <w:rPr>
                <w:rFonts w:ascii="Arial" w:hAnsi="Arial" w:cs="Arial"/>
                <w:szCs w:val="22"/>
              </w:rPr>
            </w:pPr>
          </w:p>
        </w:tc>
      </w:tr>
      <w:tr w:rsidR="00D048AC" w:rsidRPr="00DD632F" w14:paraId="1393A54D" w14:textId="77777777" w:rsidTr="00D048AC">
        <w:trPr>
          <w:trHeight w:val="144"/>
        </w:trPr>
        <w:tc>
          <w:tcPr>
            <w:tcW w:w="1418" w:type="dxa"/>
          </w:tcPr>
          <w:p w14:paraId="5B80F95E" w14:textId="77777777" w:rsidR="00D048AC" w:rsidRPr="00DD632F" w:rsidRDefault="00D048AC">
            <w:pPr>
              <w:rPr>
                <w:rFonts w:ascii="Arial" w:hAnsi="Arial" w:cs="Arial"/>
                <w:szCs w:val="22"/>
              </w:rPr>
            </w:pPr>
            <w:r w:rsidRPr="00DD632F">
              <w:rPr>
                <w:rFonts w:ascii="Arial" w:hAnsi="Arial" w:cs="Arial"/>
                <w:szCs w:val="22"/>
              </w:rPr>
              <w:t>25 Nov</w:t>
            </w:r>
          </w:p>
        </w:tc>
        <w:tc>
          <w:tcPr>
            <w:tcW w:w="3686" w:type="dxa"/>
          </w:tcPr>
          <w:p w14:paraId="7DEB6CC7" w14:textId="77777777" w:rsidR="00D048AC" w:rsidRPr="00DD632F" w:rsidRDefault="00D048AC">
            <w:pPr>
              <w:rPr>
                <w:rFonts w:ascii="Arial" w:hAnsi="Arial" w:cs="Arial"/>
                <w:szCs w:val="22"/>
              </w:rPr>
            </w:pPr>
            <w:r w:rsidRPr="00DD632F">
              <w:rPr>
                <w:rFonts w:ascii="Arial" w:hAnsi="Arial" w:cs="Arial"/>
                <w:szCs w:val="22"/>
              </w:rPr>
              <w:t>Spending Review</w:t>
            </w:r>
          </w:p>
        </w:tc>
        <w:tc>
          <w:tcPr>
            <w:tcW w:w="4110" w:type="dxa"/>
          </w:tcPr>
          <w:p w14:paraId="4BB90222" w14:textId="77777777" w:rsidR="00D048AC" w:rsidRPr="00DD632F" w:rsidRDefault="00D048AC">
            <w:pPr>
              <w:rPr>
                <w:rFonts w:ascii="Arial" w:hAnsi="Arial" w:cs="Arial"/>
                <w:szCs w:val="22"/>
              </w:rPr>
            </w:pPr>
          </w:p>
        </w:tc>
      </w:tr>
    </w:tbl>
    <w:p w14:paraId="2239315F" w14:textId="77777777" w:rsidR="00D048AC" w:rsidRPr="00DD632F" w:rsidRDefault="00D048AC">
      <w:pPr>
        <w:spacing w:line="276" w:lineRule="auto"/>
        <w:rPr>
          <w:rFonts w:ascii="Arial" w:hAnsi="Arial" w:cs="Arial"/>
          <w:color w:val="000000"/>
          <w:szCs w:val="22"/>
        </w:rPr>
      </w:pPr>
    </w:p>
    <w:p w14:paraId="1F8C0DE8" w14:textId="77777777" w:rsidR="00F3736C" w:rsidRPr="00F3736C" w:rsidRDefault="00F3736C" w:rsidP="00B10A53">
      <w:pPr>
        <w:spacing w:line="276" w:lineRule="auto"/>
        <w:ind w:firstLine="360"/>
        <w:rPr>
          <w:rFonts w:ascii="Arial" w:hAnsi="Arial" w:cs="Arial"/>
          <w:color w:val="000000"/>
          <w:szCs w:val="22"/>
        </w:rPr>
      </w:pPr>
      <w:r>
        <w:rPr>
          <w:rFonts w:ascii="Arial" w:hAnsi="Arial" w:cs="Arial"/>
          <w:color w:val="000000"/>
          <w:szCs w:val="22"/>
          <w:u w:val="single"/>
        </w:rPr>
        <w:t>Political meetings</w:t>
      </w:r>
    </w:p>
    <w:p w14:paraId="65144EF9" w14:textId="77777777" w:rsidR="00B34D0F" w:rsidRPr="00A32B72" w:rsidRDefault="00F3736C">
      <w:pPr>
        <w:numPr>
          <w:ilvl w:val="0"/>
          <w:numId w:val="58"/>
        </w:numPr>
        <w:spacing w:line="276" w:lineRule="auto"/>
        <w:rPr>
          <w:rFonts w:ascii="Arial" w:hAnsi="Arial" w:cs="Arial"/>
          <w:szCs w:val="22"/>
        </w:rPr>
      </w:pPr>
      <w:r>
        <w:rPr>
          <w:rFonts w:ascii="Arial" w:hAnsi="Arial" w:cs="Arial"/>
        </w:rPr>
        <w:t>A number of meetings/exchanges of letters between the LGA’s politicians and ministers discussing the Spending Review have taken place already:</w:t>
      </w:r>
    </w:p>
    <w:p w14:paraId="57269AD2" w14:textId="77777777" w:rsidR="00A32B72" w:rsidRPr="00064AB0" w:rsidRDefault="00A32B72">
      <w:pPr>
        <w:spacing w:line="276" w:lineRule="auto"/>
        <w:ind w:left="360"/>
        <w:rPr>
          <w:rFonts w:ascii="Arial" w:hAnsi="Arial" w:cs="Arial"/>
          <w:szCs w:val="22"/>
        </w:rPr>
      </w:pPr>
    </w:p>
    <w:p w14:paraId="7F0E477F" w14:textId="400CFC95" w:rsidR="00B34D0F" w:rsidRDefault="00B34D0F" w:rsidP="00D30BE3">
      <w:pPr>
        <w:pStyle w:val="ListParagraph"/>
        <w:numPr>
          <w:ilvl w:val="1"/>
          <w:numId w:val="58"/>
        </w:numPr>
        <w:spacing w:line="276" w:lineRule="auto"/>
        <w:ind w:left="851" w:hanging="425"/>
        <w:rPr>
          <w:rFonts w:ascii="Arial" w:hAnsi="Arial" w:cs="Arial"/>
          <w:sz w:val="22"/>
          <w:szCs w:val="22"/>
        </w:rPr>
      </w:pPr>
      <w:r w:rsidRPr="00064AB0">
        <w:rPr>
          <w:rFonts w:ascii="Arial" w:hAnsi="Arial" w:cs="Arial"/>
          <w:sz w:val="22"/>
          <w:szCs w:val="22"/>
        </w:rPr>
        <w:t>Rt Hon Greg Hands MP, Chief Secretary to the Treasury</w:t>
      </w:r>
      <w:r w:rsidR="00B10A53">
        <w:rPr>
          <w:rFonts w:ascii="Arial" w:hAnsi="Arial" w:cs="Arial"/>
          <w:sz w:val="22"/>
          <w:szCs w:val="22"/>
        </w:rPr>
        <w:t>.</w:t>
      </w:r>
    </w:p>
    <w:p w14:paraId="61D9D1D7" w14:textId="77777777" w:rsidR="00A32B72" w:rsidRDefault="00A32B72" w:rsidP="00D30BE3">
      <w:pPr>
        <w:pStyle w:val="ListParagraph"/>
        <w:spacing w:line="276" w:lineRule="auto"/>
        <w:ind w:left="851" w:hanging="425"/>
        <w:rPr>
          <w:rFonts w:ascii="Arial" w:hAnsi="Arial" w:cs="Arial"/>
          <w:sz w:val="22"/>
          <w:szCs w:val="22"/>
        </w:rPr>
      </w:pPr>
    </w:p>
    <w:p w14:paraId="7C5404EF" w14:textId="5A74F3EA" w:rsidR="00B34D0F" w:rsidRDefault="00B34D0F" w:rsidP="00D30BE3">
      <w:pPr>
        <w:pStyle w:val="ListParagraph"/>
        <w:numPr>
          <w:ilvl w:val="1"/>
          <w:numId w:val="58"/>
        </w:numPr>
        <w:spacing w:line="276" w:lineRule="auto"/>
        <w:ind w:left="851" w:hanging="425"/>
        <w:rPr>
          <w:rFonts w:ascii="Arial" w:hAnsi="Arial" w:cs="Arial"/>
          <w:sz w:val="22"/>
          <w:szCs w:val="22"/>
        </w:rPr>
      </w:pPr>
      <w:r>
        <w:rPr>
          <w:rFonts w:ascii="Arial" w:hAnsi="Arial" w:cs="Arial"/>
          <w:sz w:val="22"/>
          <w:szCs w:val="22"/>
        </w:rPr>
        <w:t xml:space="preserve">Rt Hon Greg </w:t>
      </w:r>
      <w:r w:rsidR="00B10A53">
        <w:rPr>
          <w:rFonts w:ascii="Arial" w:hAnsi="Arial" w:cs="Arial"/>
          <w:sz w:val="22"/>
          <w:szCs w:val="22"/>
        </w:rPr>
        <w:t>Clark MP, Communities Secretary.</w:t>
      </w:r>
    </w:p>
    <w:p w14:paraId="3E4E513E" w14:textId="77777777" w:rsidR="00A32B72" w:rsidRPr="00A32B72" w:rsidRDefault="00A32B72" w:rsidP="00D30BE3">
      <w:pPr>
        <w:spacing w:line="276" w:lineRule="auto"/>
        <w:ind w:left="851" w:hanging="425"/>
        <w:rPr>
          <w:rFonts w:ascii="Arial" w:hAnsi="Arial" w:cs="Arial"/>
          <w:szCs w:val="22"/>
        </w:rPr>
      </w:pPr>
    </w:p>
    <w:p w14:paraId="5D8F7A48" w14:textId="37AB21C1" w:rsidR="00B34D0F" w:rsidRDefault="00B34D0F" w:rsidP="00D30BE3">
      <w:pPr>
        <w:pStyle w:val="ListParagraph"/>
        <w:numPr>
          <w:ilvl w:val="1"/>
          <w:numId w:val="58"/>
        </w:numPr>
        <w:spacing w:line="276" w:lineRule="auto"/>
        <w:ind w:left="851" w:hanging="425"/>
        <w:rPr>
          <w:rFonts w:ascii="Arial" w:hAnsi="Arial" w:cs="Arial"/>
          <w:sz w:val="22"/>
          <w:szCs w:val="22"/>
        </w:rPr>
      </w:pPr>
      <w:r>
        <w:rPr>
          <w:rFonts w:ascii="Arial" w:hAnsi="Arial" w:cs="Arial"/>
          <w:sz w:val="22"/>
          <w:szCs w:val="22"/>
        </w:rPr>
        <w:t>Brandon Lewis MP, Mi</w:t>
      </w:r>
      <w:r w:rsidR="00B10A53">
        <w:rPr>
          <w:rFonts w:ascii="Arial" w:hAnsi="Arial" w:cs="Arial"/>
          <w:sz w:val="22"/>
          <w:szCs w:val="22"/>
        </w:rPr>
        <w:t>nister for Housing and Planning.</w:t>
      </w:r>
    </w:p>
    <w:p w14:paraId="6453164A" w14:textId="77777777" w:rsidR="00A32B72" w:rsidRPr="00A32B72" w:rsidRDefault="00A32B72" w:rsidP="00D30BE3">
      <w:pPr>
        <w:spacing w:line="276" w:lineRule="auto"/>
        <w:ind w:left="851" w:hanging="425"/>
        <w:rPr>
          <w:rFonts w:ascii="Arial" w:hAnsi="Arial" w:cs="Arial"/>
          <w:szCs w:val="22"/>
        </w:rPr>
      </w:pPr>
    </w:p>
    <w:p w14:paraId="628AF191" w14:textId="3B3AC354" w:rsidR="00A32B72" w:rsidRDefault="00B34D0F" w:rsidP="00D30BE3">
      <w:pPr>
        <w:pStyle w:val="ListParagraph"/>
        <w:numPr>
          <w:ilvl w:val="1"/>
          <w:numId w:val="58"/>
        </w:numPr>
        <w:spacing w:line="276" w:lineRule="auto"/>
        <w:ind w:left="851" w:hanging="425"/>
        <w:rPr>
          <w:rFonts w:ascii="Arial" w:hAnsi="Arial" w:cs="Arial"/>
          <w:sz w:val="22"/>
          <w:szCs w:val="22"/>
        </w:rPr>
      </w:pPr>
      <w:r w:rsidRPr="00064AB0">
        <w:rPr>
          <w:rFonts w:ascii="Arial" w:hAnsi="Arial" w:cs="Arial"/>
          <w:sz w:val="22"/>
          <w:szCs w:val="22"/>
        </w:rPr>
        <w:t>Rt Hon Matthew Hancock MP, Minister for the Cabinet Office</w:t>
      </w:r>
      <w:r w:rsidR="00B10A53">
        <w:rPr>
          <w:rFonts w:ascii="Arial" w:hAnsi="Arial" w:cs="Arial"/>
          <w:sz w:val="22"/>
          <w:szCs w:val="22"/>
        </w:rPr>
        <w:t>.</w:t>
      </w:r>
    </w:p>
    <w:p w14:paraId="07623BF8" w14:textId="77777777" w:rsidR="00A32B72" w:rsidRPr="00A32B72" w:rsidRDefault="00A32B72" w:rsidP="00D30BE3">
      <w:pPr>
        <w:spacing w:line="276" w:lineRule="auto"/>
        <w:ind w:left="851" w:hanging="425"/>
        <w:rPr>
          <w:rFonts w:ascii="Arial" w:hAnsi="Arial" w:cs="Arial"/>
          <w:szCs w:val="22"/>
        </w:rPr>
      </w:pPr>
    </w:p>
    <w:p w14:paraId="5EA348F9" w14:textId="58643BAA" w:rsidR="00B34D0F" w:rsidRPr="00064AB0" w:rsidRDefault="00B34D0F" w:rsidP="00D30BE3">
      <w:pPr>
        <w:pStyle w:val="ListParagraph"/>
        <w:numPr>
          <w:ilvl w:val="1"/>
          <w:numId w:val="58"/>
        </w:numPr>
        <w:spacing w:line="276" w:lineRule="auto"/>
        <w:ind w:left="851" w:hanging="425"/>
        <w:rPr>
          <w:rFonts w:ascii="Arial" w:hAnsi="Arial" w:cs="Arial"/>
          <w:sz w:val="22"/>
          <w:szCs w:val="22"/>
        </w:rPr>
      </w:pPr>
      <w:r w:rsidRPr="00064AB0">
        <w:rPr>
          <w:rFonts w:ascii="Arial" w:hAnsi="Arial" w:cs="Arial"/>
          <w:sz w:val="22"/>
          <w:szCs w:val="22"/>
        </w:rPr>
        <w:t>Rt Hon Lord Freud, Minister for Welfare Reform</w:t>
      </w:r>
      <w:r w:rsidR="00B10A53">
        <w:rPr>
          <w:rFonts w:ascii="Arial" w:hAnsi="Arial" w:cs="Arial"/>
          <w:sz w:val="22"/>
          <w:szCs w:val="22"/>
        </w:rPr>
        <w:t>.</w:t>
      </w:r>
    </w:p>
    <w:p w14:paraId="393354EB" w14:textId="77777777" w:rsidR="00B34D0F" w:rsidRPr="00064AB0" w:rsidRDefault="00B34D0F">
      <w:pPr>
        <w:spacing w:line="276" w:lineRule="auto"/>
        <w:ind w:left="360"/>
        <w:rPr>
          <w:rFonts w:ascii="Arial" w:hAnsi="Arial" w:cs="Arial"/>
          <w:szCs w:val="22"/>
        </w:rPr>
      </w:pPr>
    </w:p>
    <w:p w14:paraId="014D9AC2" w14:textId="77777777" w:rsidR="00B34D0F" w:rsidRDefault="00B34D0F">
      <w:pPr>
        <w:numPr>
          <w:ilvl w:val="0"/>
          <w:numId w:val="58"/>
        </w:numPr>
        <w:spacing w:line="276" w:lineRule="auto"/>
        <w:rPr>
          <w:rFonts w:ascii="Arial" w:hAnsi="Arial" w:cs="Arial"/>
          <w:szCs w:val="22"/>
        </w:rPr>
      </w:pPr>
      <w:r w:rsidRPr="00064AB0">
        <w:rPr>
          <w:rFonts w:ascii="Arial" w:hAnsi="Arial" w:cs="Arial"/>
          <w:szCs w:val="22"/>
        </w:rPr>
        <w:t>A range of political meetings are still in the pipeline for the Chairman and other lead members, including:</w:t>
      </w:r>
    </w:p>
    <w:p w14:paraId="1936C0B9" w14:textId="77777777" w:rsidR="00A32B72" w:rsidRPr="00064AB0" w:rsidRDefault="00A32B72">
      <w:pPr>
        <w:spacing w:line="276" w:lineRule="auto"/>
        <w:ind w:left="360"/>
        <w:rPr>
          <w:rFonts w:ascii="Arial" w:hAnsi="Arial" w:cs="Arial"/>
          <w:szCs w:val="22"/>
        </w:rPr>
      </w:pPr>
    </w:p>
    <w:p w14:paraId="648C2E2E" w14:textId="1851D3E8" w:rsidR="00A32B72" w:rsidRDefault="00B34D0F" w:rsidP="00D30BE3">
      <w:pPr>
        <w:pStyle w:val="ListParagraph"/>
        <w:numPr>
          <w:ilvl w:val="1"/>
          <w:numId w:val="58"/>
        </w:numPr>
        <w:ind w:left="851" w:hanging="425"/>
        <w:rPr>
          <w:rFonts w:ascii="Arial" w:hAnsi="Arial" w:cs="Arial"/>
          <w:sz w:val="22"/>
          <w:szCs w:val="22"/>
        </w:rPr>
      </w:pPr>
      <w:r w:rsidRPr="00064AB0">
        <w:rPr>
          <w:rFonts w:ascii="Arial" w:hAnsi="Arial" w:cs="Arial"/>
          <w:sz w:val="22"/>
          <w:szCs w:val="22"/>
        </w:rPr>
        <w:t>Rt Hon Nicky Morgan MP, Education Secretary</w:t>
      </w:r>
      <w:r w:rsidR="00B10A53">
        <w:rPr>
          <w:rFonts w:ascii="Arial" w:hAnsi="Arial" w:cs="Arial"/>
          <w:sz w:val="22"/>
          <w:szCs w:val="22"/>
        </w:rPr>
        <w:t>.</w:t>
      </w:r>
    </w:p>
    <w:p w14:paraId="70D49029" w14:textId="77777777" w:rsidR="00A32B72" w:rsidRPr="00A32B72" w:rsidRDefault="00A32B72" w:rsidP="00C368D6">
      <w:pPr>
        <w:pStyle w:val="ListParagraph"/>
        <w:ind w:hanging="425"/>
        <w:rPr>
          <w:rFonts w:ascii="Arial" w:hAnsi="Arial" w:cs="Arial"/>
          <w:sz w:val="22"/>
          <w:szCs w:val="22"/>
        </w:rPr>
      </w:pPr>
    </w:p>
    <w:p w14:paraId="25AB5734" w14:textId="163B3B62" w:rsidR="00B34D0F" w:rsidRDefault="00B34D0F" w:rsidP="00C368D6">
      <w:pPr>
        <w:pStyle w:val="ListParagraph"/>
        <w:numPr>
          <w:ilvl w:val="1"/>
          <w:numId w:val="58"/>
        </w:numPr>
        <w:ind w:left="851" w:hanging="425"/>
        <w:rPr>
          <w:rFonts w:ascii="Arial" w:hAnsi="Arial" w:cs="Arial"/>
          <w:sz w:val="22"/>
          <w:szCs w:val="22"/>
        </w:rPr>
      </w:pPr>
      <w:r w:rsidRPr="00064AB0">
        <w:rPr>
          <w:rFonts w:ascii="Arial" w:hAnsi="Arial" w:cs="Arial"/>
          <w:sz w:val="22"/>
          <w:szCs w:val="22"/>
        </w:rPr>
        <w:t>James Wharton MP</w:t>
      </w:r>
      <w:r>
        <w:rPr>
          <w:rFonts w:ascii="Arial" w:hAnsi="Arial" w:cs="Arial"/>
          <w:sz w:val="22"/>
          <w:szCs w:val="22"/>
        </w:rPr>
        <w:t>, Minister for the Northern Powerhouse</w:t>
      </w:r>
      <w:r w:rsidR="00B10A53">
        <w:rPr>
          <w:rFonts w:ascii="Arial" w:hAnsi="Arial" w:cs="Arial"/>
          <w:sz w:val="22"/>
          <w:szCs w:val="22"/>
        </w:rPr>
        <w:t>.</w:t>
      </w:r>
    </w:p>
    <w:p w14:paraId="393D255B" w14:textId="77777777" w:rsidR="00A32B72" w:rsidRDefault="00A32B72" w:rsidP="00C368D6">
      <w:pPr>
        <w:pStyle w:val="ListParagraph"/>
        <w:ind w:left="851" w:hanging="425"/>
        <w:rPr>
          <w:rFonts w:ascii="Arial" w:hAnsi="Arial" w:cs="Arial"/>
          <w:sz w:val="22"/>
          <w:szCs w:val="22"/>
        </w:rPr>
      </w:pPr>
    </w:p>
    <w:p w14:paraId="79CEE820" w14:textId="7961D8BE" w:rsidR="00B34D0F" w:rsidRPr="00064AB0" w:rsidRDefault="00B34D0F" w:rsidP="00C368D6">
      <w:pPr>
        <w:pStyle w:val="ListParagraph"/>
        <w:numPr>
          <w:ilvl w:val="1"/>
          <w:numId w:val="58"/>
        </w:numPr>
        <w:ind w:left="851" w:hanging="425"/>
        <w:rPr>
          <w:rFonts w:ascii="Arial" w:hAnsi="Arial" w:cs="Arial"/>
          <w:sz w:val="22"/>
          <w:szCs w:val="22"/>
        </w:rPr>
      </w:pPr>
      <w:r>
        <w:rPr>
          <w:rFonts w:ascii="Arial" w:hAnsi="Arial" w:cs="Arial"/>
          <w:sz w:val="22"/>
          <w:szCs w:val="22"/>
        </w:rPr>
        <w:t>Andrew Jones MP, Minister for Transport</w:t>
      </w:r>
      <w:r w:rsidR="00B10A53">
        <w:rPr>
          <w:rFonts w:ascii="Arial" w:hAnsi="Arial" w:cs="Arial"/>
          <w:sz w:val="22"/>
          <w:szCs w:val="22"/>
        </w:rPr>
        <w:t>.</w:t>
      </w:r>
    </w:p>
    <w:p w14:paraId="11AC0C30" w14:textId="77777777" w:rsidR="00B34D0F" w:rsidRDefault="00B34D0F" w:rsidP="00C368D6">
      <w:pPr>
        <w:rPr>
          <w:rFonts w:ascii="Arial" w:hAnsi="Arial" w:cs="Arial"/>
          <w:szCs w:val="22"/>
        </w:rPr>
      </w:pPr>
    </w:p>
    <w:p w14:paraId="3FB4515A" w14:textId="33A1841B" w:rsidR="00F3736C" w:rsidRPr="0007632B" w:rsidRDefault="00F3736C" w:rsidP="00C368D6">
      <w:pPr>
        <w:keepLines/>
        <w:ind w:firstLine="360"/>
        <w:rPr>
          <w:rFonts w:ascii="Arial" w:hAnsi="Arial" w:cs="Arial"/>
          <w:szCs w:val="22"/>
        </w:rPr>
      </w:pPr>
      <w:r w:rsidRPr="0007632B">
        <w:rPr>
          <w:rFonts w:ascii="Arial" w:hAnsi="Arial" w:cs="Arial"/>
          <w:szCs w:val="22"/>
          <w:u w:val="single"/>
        </w:rPr>
        <w:t>Officer eng</w:t>
      </w:r>
      <w:r w:rsidR="00C368D6">
        <w:rPr>
          <w:rFonts w:ascii="Arial" w:hAnsi="Arial" w:cs="Arial"/>
          <w:szCs w:val="22"/>
          <w:u w:val="single"/>
        </w:rPr>
        <w:t>a</w:t>
      </w:r>
      <w:r w:rsidRPr="0007632B">
        <w:rPr>
          <w:rFonts w:ascii="Arial" w:hAnsi="Arial" w:cs="Arial"/>
          <w:szCs w:val="22"/>
          <w:u w:val="single"/>
        </w:rPr>
        <w:t>g</w:t>
      </w:r>
      <w:r w:rsidR="00C368D6">
        <w:rPr>
          <w:rFonts w:ascii="Arial" w:hAnsi="Arial" w:cs="Arial"/>
          <w:szCs w:val="22"/>
          <w:u w:val="single"/>
        </w:rPr>
        <w:t>e</w:t>
      </w:r>
      <w:r w:rsidRPr="0007632B">
        <w:rPr>
          <w:rFonts w:ascii="Arial" w:hAnsi="Arial" w:cs="Arial"/>
          <w:szCs w:val="22"/>
          <w:u w:val="single"/>
        </w:rPr>
        <w:t>ment</w:t>
      </w:r>
    </w:p>
    <w:p w14:paraId="03A1B3F4" w14:textId="77777777" w:rsidR="004C4696" w:rsidRDefault="009E105E" w:rsidP="00C368D6">
      <w:pPr>
        <w:pStyle w:val="ListParagraph"/>
        <w:keepLines/>
        <w:numPr>
          <w:ilvl w:val="0"/>
          <w:numId w:val="58"/>
        </w:numPr>
        <w:rPr>
          <w:rFonts w:ascii="Arial" w:hAnsi="Arial" w:cs="Arial"/>
          <w:sz w:val="22"/>
          <w:szCs w:val="22"/>
        </w:rPr>
      </w:pPr>
      <w:r>
        <w:rPr>
          <w:rFonts w:ascii="Arial" w:hAnsi="Arial" w:cs="Arial"/>
          <w:sz w:val="22"/>
          <w:szCs w:val="22"/>
        </w:rPr>
        <w:t>Officers are engaged in a number of ongoing conversations with a range of rel</w:t>
      </w:r>
      <w:r w:rsidR="00E918D9">
        <w:rPr>
          <w:rFonts w:ascii="Arial" w:hAnsi="Arial" w:cs="Arial"/>
          <w:sz w:val="22"/>
          <w:szCs w:val="22"/>
        </w:rPr>
        <w:t>evant departments in Whitehall.</w:t>
      </w:r>
      <w:r w:rsidR="00397C48">
        <w:rPr>
          <w:rFonts w:ascii="Arial" w:hAnsi="Arial" w:cs="Arial"/>
          <w:sz w:val="22"/>
          <w:szCs w:val="22"/>
        </w:rPr>
        <w:t xml:space="preserve"> The following are some examples of ways the Spending Review messages are being shared and promoted:</w:t>
      </w:r>
    </w:p>
    <w:p w14:paraId="6D814B57" w14:textId="77777777" w:rsidR="00397C48" w:rsidRDefault="00397C48" w:rsidP="00C368D6">
      <w:pPr>
        <w:pStyle w:val="ListParagraph"/>
        <w:keepLines/>
        <w:ind w:left="360"/>
        <w:rPr>
          <w:rFonts w:ascii="Arial" w:hAnsi="Arial" w:cs="Arial"/>
          <w:sz w:val="22"/>
          <w:szCs w:val="22"/>
        </w:rPr>
      </w:pPr>
    </w:p>
    <w:p w14:paraId="14342F2F" w14:textId="77777777" w:rsidR="00397C48" w:rsidRDefault="00F3736C" w:rsidP="00C368D6">
      <w:pPr>
        <w:pStyle w:val="ListParagraph"/>
        <w:keepLines/>
        <w:numPr>
          <w:ilvl w:val="1"/>
          <w:numId w:val="58"/>
        </w:numPr>
        <w:ind w:left="851" w:hanging="425"/>
        <w:rPr>
          <w:rFonts w:ascii="Arial" w:hAnsi="Arial" w:cs="Arial"/>
          <w:sz w:val="22"/>
          <w:szCs w:val="22"/>
        </w:rPr>
      </w:pPr>
      <w:r>
        <w:rPr>
          <w:rFonts w:ascii="Arial" w:hAnsi="Arial" w:cs="Arial"/>
          <w:sz w:val="22"/>
          <w:szCs w:val="22"/>
        </w:rPr>
        <w:t xml:space="preserve">The Head of Programmes for Local Government Finance and the Deputy Chief Executive have arranged a regular programme of meetings with senior officials from the Treasury and the Department for Communities and Local Government over the coming months to discuss the Spending Review, the Local Government Finance Settlement and other local government finance issues. </w:t>
      </w:r>
      <w:r w:rsidR="00CB1235">
        <w:rPr>
          <w:rFonts w:ascii="Arial" w:hAnsi="Arial" w:cs="Arial"/>
          <w:sz w:val="22"/>
          <w:szCs w:val="22"/>
        </w:rPr>
        <w:t>These include discussions on the move to 100% business rates retention and</w:t>
      </w:r>
      <w:r>
        <w:rPr>
          <w:rFonts w:ascii="Arial" w:hAnsi="Arial" w:cs="Arial"/>
          <w:sz w:val="22"/>
          <w:szCs w:val="22"/>
        </w:rPr>
        <w:t xml:space="preserve"> the LGA’s proposal to move business rates </w:t>
      </w:r>
      <w:r w:rsidR="00CB1235">
        <w:rPr>
          <w:rFonts w:ascii="Arial" w:hAnsi="Arial" w:cs="Arial"/>
          <w:sz w:val="22"/>
          <w:szCs w:val="22"/>
        </w:rPr>
        <w:t xml:space="preserve">valuation </w:t>
      </w:r>
      <w:r>
        <w:rPr>
          <w:rFonts w:ascii="Arial" w:hAnsi="Arial" w:cs="Arial"/>
          <w:sz w:val="22"/>
          <w:szCs w:val="22"/>
        </w:rPr>
        <w:t xml:space="preserve">towards self-assessment. </w:t>
      </w:r>
    </w:p>
    <w:p w14:paraId="2180697F" w14:textId="77777777" w:rsidR="00481267" w:rsidRDefault="00481267" w:rsidP="00C368D6">
      <w:pPr>
        <w:pStyle w:val="ListParagraph"/>
        <w:keepLines/>
        <w:spacing w:after="200"/>
        <w:ind w:left="851"/>
        <w:rPr>
          <w:rFonts w:ascii="Arial" w:hAnsi="Arial" w:cs="Arial"/>
          <w:sz w:val="22"/>
          <w:szCs w:val="22"/>
        </w:rPr>
      </w:pPr>
    </w:p>
    <w:p w14:paraId="3102EB2D" w14:textId="11526885" w:rsidR="0034225F" w:rsidRDefault="0034225F" w:rsidP="00C368D6">
      <w:pPr>
        <w:pStyle w:val="ListParagraph"/>
        <w:keepLines/>
        <w:numPr>
          <w:ilvl w:val="1"/>
          <w:numId w:val="58"/>
        </w:numPr>
        <w:spacing w:after="200"/>
        <w:ind w:left="851" w:hanging="425"/>
        <w:rPr>
          <w:rFonts w:ascii="Arial" w:hAnsi="Arial" w:cs="Arial"/>
          <w:sz w:val="22"/>
          <w:szCs w:val="22"/>
        </w:rPr>
      </w:pPr>
      <w:r w:rsidRPr="0034225F">
        <w:rPr>
          <w:rFonts w:ascii="Arial" w:hAnsi="Arial" w:cs="Arial"/>
          <w:sz w:val="22"/>
          <w:szCs w:val="22"/>
        </w:rPr>
        <w:t>The Head of Policy and Principal Policy Adviser for devolution have arranged regular meeting with senior officials at DCLG to discuss progress on devolution deals</w:t>
      </w:r>
      <w:r w:rsidR="00481267">
        <w:rPr>
          <w:rFonts w:ascii="Arial" w:hAnsi="Arial" w:cs="Arial"/>
          <w:sz w:val="22"/>
          <w:szCs w:val="22"/>
        </w:rPr>
        <w:t>.</w:t>
      </w:r>
    </w:p>
    <w:p w14:paraId="5804F3AA" w14:textId="77777777" w:rsidR="00397C48" w:rsidRDefault="00397C48" w:rsidP="00C368D6">
      <w:pPr>
        <w:pStyle w:val="ListParagraph"/>
        <w:keepLines/>
        <w:spacing w:after="200"/>
        <w:ind w:left="1080"/>
        <w:rPr>
          <w:rFonts w:ascii="Arial" w:hAnsi="Arial" w:cs="Arial"/>
          <w:sz w:val="22"/>
          <w:szCs w:val="22"/>
        </w:rPr>
      </w:pPr>
    </w:p>
    <w:p w14:paraId="5104A430" w14:textId="77777777" w:rsidR="00DD15D4" w:rsidRPr="00397C48" w:rsidRDefault="00397C48" w:rsidP="00C368D6">
      <w:pPr>
        <w:pStyle w:val="ListParagraph"/>
        <w:keepLines/>
        <w:numPr>
          <w:ilvl w:val="0"/>
          <w:numId w:val="58"/>
        </w:numPr>
        <w:spacing w:after="200"/>
        <w:rPr>
          <w:rFonts w:ascii="Arial" w:hAnsi="Arial" w:cs="Arial"/>
          <w:sz w:val="22"/>
          <w:szCs w:val="22"/>
        </w:rPr>
      </w:pPr>
      <w:r w:rsidRPr="00397C48">
        <w:rPr>
          <w:rFonts w:ascii="Arial" w:hAnsi="Arial" w:cs="Arial"/>
          <w:sz w:val="22"/>
          <w:szCs w:val="22"/>
        </w:rPr>
        <w:t>Officers will prepare an on-the-day briefing on the Spending Review on 25 November in line with other government set piece announcements.</w:t>
      </w:r>
    </w:p>
    <w:p w14:paraId="424EE28B" w14:textId="77777777" w:rsidR="00B44DB9" w:rsidRPr="00743563" w:rsidRDefault="00B44DB9" w:rsidP="00C368D6">
      <w:pPr>
        <w:rPr>
          <w:rFonts w:ascii="Arial" w:hAnsi="Arial" w:cs="Arial"/>
          <w:b/>
          <w:szCs w:val="22"/>
        </w:rPr>
      </w:pPr>
      <w:r w:rsidRPr="00743563">
        <w:rPr>
          <w:rFonts w:ascii="Arial" w:hAnsi="Arial" w:cs="Arial"/>
          <w:b/>
          <w:szCs w:val="22"/>
        </w:rPr>
        <w:t>Financial Implications</w:t>
      </w:r>
    </w:p>
    <w:p w14:paraId="6755C3D6" w14:textId="77777777" w:rsidR="00AF19BD" w:rsidRPr="00743563" w:rsidRDefault="00AF19BD" w:rsidP="00C368D6">
      <w:pPr>
        <w:keepLines/>
        <w:rPr>
          <w:rFonts w:ascii="Arial" w:hAnsi="Arial" w:cs="Arial"/>
          <w:b/>
          <w:szCs w:val="22"/>
        </w:rPr>
      </w:pPr>
    </w:p>
    <w:p w14:paraId="6046E4AC" w14:textId="77777777" w:rsidR="00F3736C" w:rsidRDefault="00B44DB9" w:rsidP="00C368D6">
      <w:pPr>
        <w:pStyle w:val="ListParagraph"/>
        <w:keepLines/>
        <w:numPr>
          <w:ilvl w:val="0"/>
          <w:numId w:val="58"/>
        </w:numPr>
        <w:spacing w:after="200"/>
        <w:rPr>
          <w:rFonts w:ascii="Arial" w:hAnsi="Arial" w:cs="Arial"/>
          <w:sz w:val="22"/>
          <w:szCs w:val="22"/>
        </w:rPr>
      </w:pPr>
      <w:r w:rsidRPr="00743563">
        <w:rPr>
          <w:rFonts w:ascii="Arial" w:hAnsi="Arial" w:cs="Arial"/>
          <w:sz w:val="22"/>
          <w:szCs w:val="22"/>
        </w:rPr>
        <w:t xml:space="preserve">This is core work for the LGA and is budgeted for within the </w:t>
      </w:r>
      <w:r w:rsidR="00573300">
        <w:rPr>
          <w:rFonts w:ascii="Arial" w:hAnsi="Arial" w:cs="Arial"/>
          <w:sz w:val="22"/>
          <w:szCs w:val="22"/>
        </w:rPr>
        <w:t>2015-16</w:t>
      </w:r>
      <w:r w:rsidRPr="00743563">
        <w:rPr>
          <w:rFonts w:ascii="Arial" w:hAnsi="Arial" w:cs="Arial"/>
          <w:sz w:val="22"/>
          <w:szCs w:val="22"/>
        </w:rPr>
        <w:t xml:space="preserve"> LGA budget.</w:t>
      </w:r>
    </w:p>
    <w:p w14:paraId="1ABF84F6" w14:textId="77777777" w:rsidR="00F3736C" w:rsidRDefault="00F3736C">
      <w:pPr>
        <w:rPr>
          <w:rFonts w:ascii="Arial" w:hAnsi="Arial" w:cs="Arial"/>
          <w:szCs w:val="22"/>
        </w:rPr>
      </w:pPr>
      <w:r>
        <w:rPr>
          <w:rFonts w:ascii="Arial" w:hAnsi="Arial" w:cs="Arial"/>
          <w:szCs w:val="22"/>
        </w:rPr>
        <w:br w:type="page"/>
      </w:r>
    </w:p>
    <w:p w14:paraId="405C891D" w14:textId="5D3CB7E8" w:rsidR="00F3736C" w:rsidRPr="00F3736C" w:rsidRDefault="00F3736C" w:rsidP="00D30BE3">
      <w:pPr>
        <w:keepLines/>
        <w:spacing w:after="200" w:line="276" w:lineRule="auto"/>
        <w:rPr>
          <w:rFonts w:ascii="Arial" w:hAnsi="Arial" w:cs="Arial"/>
          <w:szCs w:val="22"/>
          <w:u w:val="single"/>
        </w:rPr>
      </w:pPr>
      <w:r>
        <w:rPr>
          <w:rFonts w:ascii="Arial" w:hAnsi="Arial" w:cs="Arial"/>
          <w:szCs w:val="22"/>
          <w:u w:val="single"/>
        </w:rPr>
        <w:lastRenderedPageBreak/>
        <w:t>Appendix</w:t>
      </w:r>
      <w:r w:rsidR="00B10A53">
        <w:rPr>
          <w:rFonts w:ascii="Arial" w:hAnsi="Arial" w:cs="Arial"/>
          <w:szCs w:val="22"/>
          <w:u w:val="single"/>
        </w:rPr>
        <w:t xml:space="preserve"> A</w:t>
      </w:r>
      <w:r w:rsidRPr="00F3736C">
        <w:rPr>
          <w:rFonts w:ascii="Arial" w:hAnsi="Arial" w:cs="Arial"/>
          <w:szCs w:val="22"/>
          <w:u w:val="single"/>
        </w:rPr>
        <w:t>. LGA’s Spending Review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103"/>
        <w:gridCol w:w="2091"/>
      </w:tblGrid>
      <w:tr w:rsidR="00F3736C" w:rsidRPr="006A2CD2" w14:paraId="261F9F14" w14:textId="77777777" w:rsidTr="00023A7D">
        <w:tc>
          <w:tcPr>
            <w:tcW w:w="2093" w:type="dxa"/>
            <w:shd w:val="clear" w:color="auto" w:fill="auto"/>
          </w:tcPr>
          <w:p w14:paraId="3904FCC5"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Name of paper</w:t>
            </w:r>
          </w:p>
        </w:tc>
        <w:tc>
          <w:tcPr>
            <w:tcW w:w="5103" w:type="dxa"/>
            <w:shd w:val="clear" w:color="auto" w:fill="auto"/>
          </w:tcPr>
          <w:p w14:paraId="0F61E63D"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Main recommendations</w:t>
            </w:r>
          </w:p>
        </w:tc>
        <w:tc>
          <w:tcPr>
            <w:tcW w:w="2091" w:type="dxa"/>
            <w:shd w:val="clear" w:color="auto" w:fill="auto"/>
          </w:tcPr>
          <w:p w14:paraId="39CA6F61" w14:textId="77777777" w:rsidR="00F3736C" w:rsidRPr="006A2CD2" w:rsidRDefault="00F3736C" w:rsidP="00D30BE3">
            <w:pPr>
              <w:pStyle w:val="ListParagraph"/>
              <w:keepLines/>
              <w:spacing w:after="200" w:line="276" w:lineRule="auto"/>
              <w:ind w:left="0"/>
              <w:rPr>
                <w:rFonts w:ascii="Arial" w:hAnsi="Arial" w:cs="Arial"/>
                <w:sz w:val="22"/>
                <w:szCs w:val="22"/>
              </w:rPr>
            </w:pPr>
            <w:r>
              <w:rPr>
                <w:rFonts w:ascii="Arial" w:hAnsi="Arial" w:cs="Arial"/>
                <w:sz w:val="22"/>
                <w:szCs w:val="22"/>
              </w:rPr>
              <w:t>Publication timing</w:t>
            </w:r>
          </w:p>
        </w:tc>
      </w:tr>
      <w:tr w:rsidR="00F3736C" w:rsidRPr="006A2CD2" w14:paraId="0564984E" w14:textId="77777777" w:rsidTr="00023A7D">
        <w:tc>
          <w:tcPr>
            <w:tcW w:w="2093" w:type="dxa"/>
            <w:shd w:val="clear" w:color="auto" w:fill="auto"/>
          </w:tcPr>
          <w:p w14:paraId="262676A4"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‘Spending Smarter: A Shared Commitment’</w:t>
            </w:r>
          </w:p>
        </w:tc>
        <w:tc>
          <w:tcPr>
            <w:tcW w:w="5103" w:type="dxa"/>
            <w:shd w:val="clear" w:color="auto" w:fill="auto"/>
          </w:tcPr>
          <w:p w14:paraId="2CA24A25" w14:textId="77777777" w:rsidR="00F3736C" w:rsidRPr="006A2CD2" w:rsidRDefault="00F3736C" w:rsidP="00D30BE3">
            <w:pPr>
              <w:pStyle w:val="ListParagraph"/>
              <w:keepLines/>
              <w:spacing w:after="200" w:line="276" w:lineRule="auto"/>
              <w:ind w:left="0"/>
              <w:rPr>
                <w:rFonts w:ascii="Arial" w:hAnsi="Arial" w:cs="Arial"/>
                <w:sz w:val="22"/>
                <w:szCs w:val="22"/>
              </w:rPr>
            </w:pPr>
            <w:r>
              <w:rPr>
                <w:rFonts w:ascii="Arial" w:hAnsi="Arial" w:cs="Arial"/>
                <w:sz w:val="22"/>
                <w:szCs w:val="22"/>
              </w:rPr>
              <w:t xml:space="preserve">The main LGA submission which is </w:t>
            </w:r>
            <w:r w:rsidRPr="006A2CD2">
              <w:rPr>
                <w:rFonts w:ascii="Arial" w:hAnsi="Arial" w:cs="Arial"/>
                <w:sz w:val="22"/>
                <w:szCs w:val="22"/>
              </w:rPr>
              <w:t>calling for:</w:t>
            </w:r>
          </w:p>
          <w:p w14:paraId="69033BBD"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An appreciation of cost pressures facing local government over the next four years (£10 billion);</w:t>
            </w:r>
          </w:p>
          <w:p w14:paraId="3C17BABF"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Devolution of, or greater local influence over, £60 billion of central government spending to spur local growth, infrastructure and employment;</w:t>
            </w:r>
          </w:p>
          <w:p w14:paraId="7563F93D"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An introduction of a Single Local Public Services Fund as part of at least five devolution deals;</w:t>
            </w:r>
          </w:p>
          <w:p w14:paraId="175DA0C8"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A sustainable and integrated adult social care and health system (see entry below);</w:t>
            </w:r>
          </w:p>
          <w:p w14:paraId="7DEDE9CD"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A self-assessment mechanism for administering business rates; and</w:t>
            </w:r>
          </w:p>
          <w:p w14:paraId="2B2F52D0"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A managed introduction and implementation of the Government’s housing policies.</w:t>
            </w:r>
          </w:p>
        </w:tc>
        <w:tc>
          <w:tcPr>
            <w:tcW w:w="2091" w:type="dxa"/>
            <w:shd w:val="clear" w:color="auto" w:fill="auto"/>
          </w:tcPr>
          <w:p w14:paraId="5188BA6C" w14:textId="77777777" w:rsidR="00F3736C" w:rsidRPr="006A2CD2" w:rsidRDefault="00F3736C" w:rsidP="00D30BE3">
            <w:pPr>
              <w:pStyle w:val="ListParagraph"/>
              <w:keepLines/>
              <w:spacing w:after="200" w:line="276" w:lineRule="auto"/>
              <w:ind w:left="0"/>
              <w:rPr>
                <w:rFonts w:ascii="Arial" w:hAnsi="Arial" w:cs="Arial"/>
                <w:sz w:val="22"/>
                <w:szCs w:val="22"/>
              </w:rPr>
            </w:pPr>
            <w:r>
              <w:rPr>
                <w:rFonts w:ascii="Arial" w:hAnsi="Arial" w:cs="Arial"/>
                <w:sz w:val="22"/>
                <w:szCs w:val="22"/>
              </w:rPr>
              <w:t>Already published</w:t>
            </w:r>
          </w:p>
        </w:tc>
      </w:tr>
      <w:tr w:rsidR="00F3736C" w:rsidRPr="006A2CD2" w14:paraId="49CB4147" w14:textId="77777777" w:rsidTr="00023A7D">
        <w:tc>
          <w:tcPr>
            <w:tcW w:w="2093" w:type="dxa"/>
            <w:shd w:val="clear" w:color="auto" w:fill="auto"/>
          </w:tcPr>
          <w:p w14:paraId="7F339E5B" w14:textId="77777777" w:rsidR="00F3736C" w:rsidRPr="006A2CD2" w:rsidRDefault="00F3736C">
            <w:pPr>
              <w:pStyle w:val="ListParagraph"/>
              <w:keepLines/>
              <w:spacing w:after="200" w:line="276" w:lineRule="auto"/>
              <w:ind w:left="0"/>
              <w:rPr>
                <w:rFonts w:ascii="Arial" w:hAnsi="Arial" w:cs="Arial"/>
                <w:sz w:val="22"/>
                <w:szCs w:val="22"/>
              </w:rPr>
            </w:pPr>
            <w:r w:rsidRPr="006A2CD2">
              <w:rPr>
                <w:rFonts w:ascii="Arial" w:hAnsi="Arial" w:cs="Arial"/>
                <w:sz w:val="22"/>
                <w:szCs w:val="22"/>
              </w:rPr>
              <w:t>‘Adult social care, health and wellbeing: A Shared Commitment’ (joint paper with Association of Directors of Adult Social Services)</w:t>
            </w:r>
          </w:p>
        </w:tc>
        <w:tc>
          <w:tcPr>
            <w:tcW w:w="5103" w:type="dxa"/>
            <w:shd w:val="clear" w:color="auto" w:fill="auto"/>
          </w:tcPr>
          <w:p w14:paraId="7A4F07D6"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Full funding of the adult social care funding gap, growing by just over £700 million a year on average;</w:t>
            </w:r>
          </w:p>
          <w:p w14:paraId="44EC8378"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Introduction of a £2 billion annual prevention transformation fund, with part of the money used to invest in a prevention strategy (see box below);</w:t>
            </w:r>
          </w:p>
          <w:p w14:paraId="407C6DA2"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A considered expansion of the Better Care Fund which learns from what has worked well and what has not.</w:t>
            </w:r>
          </w:p>
        </w:tc>
        <w:tc>
          <w:tcPr>
            <w:tcW w:w="2091" w:type="dxa"/>
            <w:shd w:val="clear" w:color="auto" w:fill="auto"/>
          </w:tcPr>
          <w:p w14:paraId="0086ADEE" w14:textId="77777777" w:rsidR="00F3736C" w:rsidRPr="006A2CD2" w:rsidRDefault="00F3736C" w:rsidP="00D30BE3">
            <w:pPr>
              <w:pStyle w:val="ListParagraph"/>
              <w:keepLines/>
              <w:spacing w:after="200" w:line="276" w:lineRule="auto"/>
              <w:ind w:left="0"/>
              <w:rPr>
                <w:rFonts w:ascii="Arial" w:hAnsi="Arial" w:cs="Arial"/>
                <w:sz w:val="22"/>
                <w:szCs w:val="22"/>
              </w:rPr>
            </w:pPr>
            <w:r>
              <w:rPr>
                <w:rFonts w:ascii="Arial" w:hAnsi="Arial" w:cs="Arial"/>
                <w:sz w:val="22"/>
                <w:szCs w:val="22"/>
              </w:rPr>
              <w:t>Week commencing 5 October</w:t>
            </w:r>
          </w:p>
        </w:tc>
      </w:tr>
      <w:tr w:rsidR="00F3736C" w:rsidRPr="006A2CD2" w14:paraId="73201AE6" w14:textId="77777777" w:rsidTr="00023A7D">
        <w:tc>
          <w:tcPr>
            <w:tcW w:w="2093" w:type="dxa"/>
            <w:shd w:val="clear" w:color="auto" w:fill="auto"/>
          </w:tcPr>
          <w:p w14:paraId="15941504" w14:textId="77777777" w:rsidR="00F3736C" w:rsidRPr="006A2CD2" w:rsidRDefault="00F3736C">
            <w:pPr>
              <w:pStyle w:val="ListParagraph"/>
              <w:keepLines/>
              <w:spacing w:after="200" w:line="276" w:lineRule="auto"/>
              <w:ind w:left="0"/>
              <w:rPr>
                <w:rFonts w:ascii="Arial" w:hAnsi="Arial" w:cs="Arial"/>
                <w:sz w:val="22"/>
                <w:szCs w:val="22"/>
              </w:rPr>
            </w:pPr>
            <w:r w:rsidRPr="006A2CD2">
              <w:rPr>
                <w:rFonts w:ascii="Arial" w:hAnsi="Arial" w:cs="Arial"/>
                <w:sz w:val="22"/>
                <w:szCs w:val="22"/>
              </w:rPr>
              <w:t>‘Prevention: A Shared Commitment’</w:t>
            </w:r>
          </w:p>
        </w:tc>
        <w:tc>
          <w:tcPr>
            <w:tcW w:w="5103" w:type="dxa"/>
            <w:shd w:val="clear" w:color="auto" w:fill="auto"/>
          </w:tcPr>
          <w:p w14:paraId="6CF6FFAF" w14:textId="77777777" w:rsidR="00F3736C" w:rsidRPr="006A2CD2" w:rsidRDefault="00F3736C" w:rsidP="00D30BE3">
            <w:pPr>
              <w:pStyle w:val="ListParagraph"/>
              <w:keepLines/>
              <w:spacing w:line="276" w:lineRule="auto"/>
              <w:ind w:left="0"/>
              <w:rPr>
                <w:rFonts w:ascii="Arial" w:hAnsi="Arial" w:cs="Arial"/>
                <w:sz w:val="22"/>
                <w:szCs w:val="22"/>
              </w:rPr>
            </w:pPr>
            <w:r w:rsidRPr="006A2CD2">
              <w:rPr>
                <w:rFonts w:ascii="Arial" w:hAnsi="Arial" w:cs="Arial"/>
                <w:sz w:val="22"/>
                <w:szCs w:val="22"/>
              </w:rPr>
              <w:t>This is a supporting document which sets out the case for a new prevention strategy, drawing from smaller scale interventions that have been shown to be successful locally. Research indicates this could generate a net return on investment of 90 per cent over a five year period.</w:t>
            </w:r>
          </w:p>
        </w:tc>
        <w:tc>
          <w:tcPr>
            <w:tcW w:w="2091" w:type="dxa"/>
            <w:shd w:val="clear" w:color="auto" w:fill="auto"/>
          </w:tcPr>
          <w:p w14:paraId="5ABBD67B" w14:textId="77777777" w:rsidR="00F3736C" w:rsidRPr="006A2CD2" w:rsidRDefault="00F3736C" w:rsidP="00D30BE3">
            <w:pPr>
              <w:pStyle w:val="ListParagraph"/>
              <w:keepLines/>
              <w:spacing w:line="276" w:lineRule="auto"/>
              <w:ind w:left="0"/>
              <w:rPr>
                <w:rFonts w:ascii="Arial" w:hAnsi="Arial" w:cs="Arial"/>
                <w:sz w:val="22"/>
                <w:szCs w:val="22"/>
              </w:rPr>
            </w:pPr>
            <w:r>
              <w:rPr>
                <w:rFonts w:ascii="Arial" w:hAnsi="Arial" w:cs="Arial"/>
                <w:sz w:val="22"/>
                <w:szCs w:val="22"/>
              </w:rPr>
              <w:t>14-16 October (to coincide with the National Children and Adult Services’ Conference)</w:t>
            </w:r>
          </w:p>
        </w:tc>
      </w:tr>
      <w:tr w:rsidR="00F3736C" w:rsidRPr="006A2CD2" w14:paraId="0B4B343F" w14:textId="77777777" w:rsidTr="00023A7D">
        <w:tc>
          <w:tcPr>
            <w:tcW w:w="2093" w:type="dxa"/>
            <w:shd w:val="clear" w:color="auto" w:fill="auto"/>
          </w:tcPr>
          <w:p w14:paraId="31B4F12D" w14:textId="77777777" w:rsidR="00F3736C" w:rsidRPr="006A2CD2" w:rsidRDefault="00F3736C">
            <w:pPr>
              <w:pStyle w:val="ListParagraph"/>
              <w:keepLines/>
              <w:spacing w:after="200" w:line="276" w:lineRule="auto"/>
              <w:ind w:left="0"/>
              <w:rPr>
                <w:rFonts w:ascii="Arial" w:hAnsi="Arial" w:cs="Arial"/>
                <w:sz w:val="22"/>
                <w:szCs w:val="22"/>
              </w:rPr>
            </w:pPr>
            <w:r w:rsidRPr="006A2CD2">
              <w:rPr>
                <w:rFonts w:ascii="Arial" w:hAnsi="Arial" w:cs="Arial"/>
                <w:sz w:val="22"/>
                <w:szCs w:val="22"/>
              </w:rPr>
              <w:t>‘</w:t>
            </w:r>
            <w:r w:rsidRPr="005A2411">
              <w:rPr>
                <w:rFonts w:ascii="Arial" w:hAnsi="Arial" w:cs="Arial"/>
                <w:sz w:val="22"/>
                <w:szCs w:val="22"/>
              </w:rPr>
              <w:t xml:space="preserve">A service for the future - 670,000 </w:t>
            </w:r>
            <w:r>
              <w:rPr>
                <w:rFonts w:ascii="Arial" w:hAnsi="Arial" w:cs="Arial"/>
                <w:sz w:val="22"/>
                <w:szCs w:val="22"/>
              </w:rPr>
              <w:t>o</w:t>
            </w:r>
            <w:r w:rsidRPr="005A2411">
              <w:rPr>
                <w:rFonts w:ascii="Arial" w:hAnsi="Arial" w:cs="Arial"/>
                <w:sz w:val="22"/>
                <w:szCs w:val="22"/>
              </w:rPr>
              <w:t>pportunities to add value</w:t>
            </w:r>
            <w:r>
              <w:rPr>
                <w:rFonts w:ascii="Arial" w:hAnsi="Arial" w:cs="Arial"/>
                <w:sz w:val="22"/>
                <w:szCs w:val="22"/>
              </w:rPr>
              <w:t>’ (</w:t>
            </w:r>
            <w:r w:rsidRPr="006A2CD2">
              <w:rPr>
                <w:rFonts w:ascii="Arial" w:hAnsi="Arial" w:cs="Arial"/>
                <w:sz w:val="22"/>
                <w:szCs w:val="22"/>
              </w:rPr>
              <w:t>prepared by the Chief Fire Officers Association but supported by the LGA)</w:t>
            </w:r>
          </w:p>
        </w:tc>
        <w:tc>
          <w:tcPr>
            <w:tcW w:w="5103" w:type="dxa"/>
            <w:shd w:val="clear" w:color="auto" w:fill="auto"/>
          </w:tcPr>
          <w:p w14:paraId="05951C80" w14:textId="77777777" w:rsidR="00F3736C" w:rsidRPr="006A2CD2" w:rsidRDefault="00F3736C" w:rsidP="00D30BE3">
            <w:pPr>
              <w:pStyle w:val="ListParagraph"/>
              <w:keepLines/>
              <w:spacing w:after="200" w:line="276" w:lineRule="auto"/>
              <w:ind w:left="0"/>
              <w:rPr>
                <w:rFonts w:ascii="Arial" w:hAnsi="Arial" w:cs="Arial"/>
                <w:sz w:val="22"/>
                <w:szCs w:val="22"/>
              </w:rPr>
            </w:pPr>
            <w:r w:rsidRPr="006A2CD2">
              <w:rPr>
                <w:rFonts w:ascii="Arial" w:hAnsi="Arial" w:cs="Arial"/>
                <w:sz w:val="22"/>
                <w:szCs w:val="22"/>
              </w:rPr>
              <w:t>This paper has been prepared by the Chief Fire Officers’ Association and endorsed by the LGA. It calls for a funding settlement for fire services based on risk, not demand and presents a case for fire and rescue services to play a community wellbeing role due to their reach and trust by the communities they serve.</w:t>
            </w:r>
          </w:p>
        </w:tc>
        <w:tc>
          <w:tcPr>
            <w:tcW w:w="2091" w:type="dxa"/>
            <w:shd w:val="clear" w:color="auto" w:fill="auto"/>
          </w:tcPr>
          <w:p w14:paraId="4473031C" w14:textId="77777777" w:rsidR="00F3736C" w:rsidRPr="006A2CD2" w:rsidRDefault="00F3736C" w:rsidP="00D30BE3">
            <w:pPr>
              <w:pStyle w:val="ListParagraph"/>
              <w:keepLines/>
              <w:spacing w:after="200" w:line="276" w:lineRule="auto"/>
              <w:ind w:left="0"/>
              <w:rPr>
                <w:rFonts w:ascii="Arial" w:hAnsi="Arial" w:cs="Arial"/>
                <w:sz w:val="22"/>
                <w:szCs w:val="22"/>
              </w:rPr>
            </w:pPr>
            <w:r>
              <w:rPr>
                <w:rFonts w:ascii="Arial" w:hAnsi="Arial" w:cs="Arial"/>
                <w:sz w:val="22"/>
                <w:szCs w:val="22"/>
              </w:rPr>
              <w:t>Week commencing 5 October</w:t>
            </w:r>
          </w:p>
        </w:tc>
      </w:tr>
    </w:tbl>
    <w:p w14:paraId="5F201E04" w14:textId="77777777" w:rsidR="00B44DB9" w:rsidRPr="0082458B" w:rsidRDefault="00B44DB9" w:rsidP="00D30BE3">
      <w:pPr>
        <w:keepLines/>
        <w:spacing w:after="200" w:line="276" w:lineRule="auto"/>
        <w:rPr>
          <w:rFonts w:ascii="Arial" w:hAnsi="Arial" w:cs="Arial"/>
          <w:szCs w:val="22"/>
        </w:rPr>
      </w:pPr>
    </w:p>
    <w:sectPr w:rsidR="00B44DB9" w:rsidRPr="0082458B" w:rsidSect="00111C17">
      <w:headerReference w:type="defaul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BE41D" w14:textId="77777777" w:rsidR="009F6B2F" w:rsidRDefault="009F6B2F">
      <w:r>
        <w:separator/>
      </w:r>
    </w:p>
  </w:endnote>
  <w:endnote w:type="continuationSeparator" w:id="0">
    <w:p w14:paraId="3A4AFA16" w14:textId="77777777" w:rsidR="009F6B2F" w:rsidRDefault="009F6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C548957E-2BB5-4DFA-98FA-F090A8392AE3}"/>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6829F6F4-10DD-40A7-B44B-C5A10B6C675D}"/>
  </w:font>
  <w:font w:name="Cambria">
    <w:panose1 w:val="02040503050406030204"/>
    <w:charset w:val="00"/>
    <w:family w:val="roman"/>
    <w:pitch w:val="variable"/>
    <w:sig w:usb0="E00002FF" w:usb1="400004FF" w:usb2="00000000" w:usb3="00000000" w:csb0="0000019F" w:csb1="00000000"/>
    <w:embedRegular r:id="rId3" w:fontKey="{EB744F6E-1B10-46C3-AD90-4E734156A1F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68781" w14:textId="77777777" w:rsidR="009F6B2F" w:rsidRDefault="009F6B2F">
      <w:r>
        <w:separator/>
      </w:r>
    </w:p>
  </w:footnote>
  <w:footnote w:type="continuationSeparator" w:id="0">
    <w:p w14:paraId="7C694DA1" w14:textId="77777777" w:rsidR="009F6B2F" w:rsidRDefault="009F6B2F">
      <w:r>
        <w:continuationSeparator/>
      </w:r>
    </w:p>
  </w:footnote>
  <w:footnote w:id="1">
    <w:p w14:paraId="6ED41DA9" w14:textId="77777777" w:rsidR="003D1B58" w:rsidRPr="00B10A53" w:rsidRDefault="003D1B58" w:rsidP="003D1B58">
      <w:pPr>
        <w:pStyle w:val="FootnoteText"/>
        <w:rPr>
          <w:rFonts w:ascii="Arial" w:hAnsi="Arial" w:cs="Arial"/>
          <w:sz w:val="16"/>
          <w:szCs w:val="16"/>
        </w:rPr>
      </w:pPr>
      <w:r w:rsidRPr="00B10A53">
        <w:rPr>
          <w:rStyle w:val="FootnoteReference"/>
          <w:rFonts w:ascii="Arial" w:hAnsi="Arial" w:cs="Arial"/>
          <w:sz w:val="16"/>
          <w:szCs w:val="16"/>
        </w:rPr>
        <w:footnoteRef/>
      </w:r>
      <w:r w:rsidRPr="00B10A53">
        <w:rPr>
          <w:rFonts w:ascii="Arial" w:hAnsi="Arial" w:cs="Arial"/>
          <w:sz w:val="16"/>
          <w:szCs w:val="16"/>
        </w:rPr>
        <w:t xml:space="preserve"> For example - Social housing rent reforms to cost councils £2.6 billion, Financial Times, July 2015</w:t>
      </w:r>
    </w:p>
    <w:p w14:paraId="5A82C61E" w14:textId="77777777" w:rsidR="003D1B58" w:rsidRPr="00B10A53" w:rsidRDefault="003D1B58" w:rsidP="0024538E">
      <w:pPr>
        <w:pStyle w:val="FootnoteText"/>
        <w:rPr>
          <w:rFonts w:ascii="Arial" w:hAnsi="Arial" w:cs="Arial"/>
          <w:sz w:val="16"/>
          <w:szCs w:val="16"/>
        </w:rPr>
      </w:pPr>
      <w:r w:rsidRPr="00B10A53">
        <w:rPr>
          <w:rFonts w:ascii="Arial" w:hAnsi="Arial" w:cs="Arial"/>
          <w:sz w:val="16"/>
          <w:szCs w:val="16"/>
        </w:rPr>
        <w:t>http://www.ft.com/cms/s/0/11714258-31e8-11e5-91ac-a5e17d9b4cff.html#axzz3m6WiVeCf</w:t>
      </w:r>
    </w:p>
  </w:footnote>
  <w:footnote w:id="2">
    <w:p w14:paraId="65F75220" w14:textId="77777777" w:rsidR="0024538E" w:rsidRPr="00B10A53" w:rsidRDefault="0024538E" w:rsidP="0024538E">
      <w:pPr>
        <w:pStyle w:val="FootnoteText"/>
        <w:rPr>
          <w:rFonts w:ascii="Arial" w:hAnsi="Arial" w:cs="Arial"/>
          <w:sz w:val="16"/>
          <w:szCs w:val="16"/>
        </w:rPr>
      </w:pPr>
      <w:r w:rsidRPr="00B10A53">
        <w:rPr>
          <w:rStyle w:val="FootnoteReference"/>
          <w:rFonts w:ascii="Arial" w:hAnsi="Arial" w:cs="Arial"/>
          <w:sz w:val="16"/>
          <w:szCs w:val="16"/>
        </w:rPr>
        <w:footnoteRef/>
      </w:r>
      <w:r w:rsidRPr="00B10A53">
        <w:rPr>
          <w:rFonts w:ascii="Arial" w:hAnsi="Arial" w:cs="Arial"/>
          <w:sz w:val="16"/>
          <w:szCs w:val="16"/>
        </w:rPr>
        <w:t xml:space="preserve"> For example – Welfare Reform and Work Bill, Public Bill Committee evidence session, Housing of Commons,</w:t>
      </w:r>
    </w:p>
    <w:p w14:paraId="5C167EAC" w14:textId="77777777" w:rsidR="0024538E" w:rsidRPr="00B10A53" w:rsidRDefault="0024538E" w:rsidP="0024538E">
      <w:pPr>
        <w:pStyle w:val="FootnoteText"/>
        <w:rPr>
          <w:rFonts w:ascii="Arial" w:hAnsi="Arial" w:cs="Arial"/>
          <w:sz w:val="16"/>
          <w:szCs w:val="16"/>
        </w:rPr>
      </w:pPr>
      <w:r w:rsidRPr="00B10A53">
        <w:rPr>
          <w:rFonts w:ascii="Arial" w:hAnsi="Arial" w:cs="Arial"/>
          <w:sz w:val="16"/>
          <w:szCs w:val="16"/>
        </w:rPr>
        <w:t>September 2015 http://www.local.gov.uk/web/guest/briefings-and-responses/-</w:t>
      </w:r>
    </w:p>
    <w:p w14:paraId="66067FA6" w14:textId="256366B4" w:rsidR="0024538E" w:rsidRDefault="0024538E" w:rsidP="0024538E">
      <w:pPr>
        <w:pStyle w:val="FootnoteText"/>
      </w:pPr>
      <w:r w:rsidRPr="00B10A53">
        <w:rPr>
          <w:rFonts w:ascii="Arial" w:hAnsi="Arial" w:cs="Arial"/>
          <w:sz w:val="16"/>
          <w:szCs w:val="16"/>
        </w:rPr>
        <w:t>/journal_content/56/10180/7396343/ARTICLE</w:t>
      </w:r>
      <w:r w:rsidR="00B10A53">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F6527B" w:rsidRPr="00BA25CB" w14:paraId="585C5AD8" w14:textId="77777777" w:rsidTr="00FC4C05">
      <w:tc>
        <w:tcPr>
          <w:tcW w:w="5778" w:type="dxa"/>
          <w:vMerge w:val="restart"/>
          <w:shd w:val="clear" w:color="auto" w:fill="auto"/>
        </w:tcPr>
        <w:p w14:paraId="3808514C" w14:textId="77777777" w:rsidR="00F6527B" w:rsidRPr="00BA25CB" w:rsidRDefault="005732C8" w:rsidP="00FC4C05">
          <w:pPr>
            <w:pStyle w:val="Header"/>
            <w:rPr>
              <w:rFonts w:ascii="Arial" w:hAnsi="Arial" w:cs="Arial"/>
            </w:rPr>
          </w:pPr>
          <w:r>
            <w:rPr>
              <w:rFonts w:ascii="Arial" w:hAnsi="Arial" w:cs="Arial"/>
              <w:noProof/>
            </w:rPr>
            <w:drawing>
              <wp:inline distT="0" distB="0" distL="0" distR="0" wp14:anchorId="359A67A9" wp14:editId="6899CDA5">
                <wp:extent cx="1247775" cy="752475"/>
                <wp:effectExtent l="0" t="0" r="9525"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F6527B" w:rsidRPr="00BA25CB">
            <w:rPr>
              <w:rFonts w:ascii="Arial" w:hAnsi="Arial" w:cs="Arial"/>
            </w:rPr>
            <w:t xml:space="preserve">                 </w:t>
          </w:r>
        </w:p>
        <w:p w14:paraId="3223982B" w14:textId="77777777" w:rsidR="00F6527B" w:rsidRPr="00BA25CB" w:rsidRDefault="00F6527B" w:rsidP="00FC4C05">
          <w:pPr>
            <w:pStyle w:val="Header"/>
            <w:rPr>
              <w:rFonts w:ascii="Arial" w:hAnsi="Arial" w:cs="Arial"/>
            </w:rPr>
          </w:pPr>
        </w:p>
      </w:tc>
      <w:tc>
        <w:tcPr>
          <w:tcW w:w="3509" w:type="dxa"/>
          <w:shd w:val="clear" w:color="auto" w:fill="auto"/>
        </w:tcPr>
        <w:p w14:paraId="1A916F02" w14:textId="77777777" w:rsidR="00F6527B" w:rsidRPr="00BA25CB" w:rsidRDefault="00F6527B" w:rsidP="00762BE3">
          <w:pPr>
            <w:pStyle w:val="Header"/>
            <w:tabs>
              <w:tab w:val="left" w:pos="2802"/>
            </w:tabs>
            <w:rPr>
              <w:rFonts w:ascii="Arial" w:hAnsi="Arial" w:cs="Arial"/>
              <w:b/>
              <w:szCs w:val="22"/>
            </w:rPr>
          </w:pPr>
          <w:r>
            <w:rPr>
              <w:rFonts w:ascii="Arial" w:hAnsi="Arial" w:cs="Arial"/>
              <w:b/>
              <w:szCs w:val="22"/>
            </w:rPr>
            <w:t xml:space="preserve">LGA </w:t>
          </w:r>
          <w:r w:rsidR="00762BE3">
            <w:rPr>
              <w:rFonts w:ascii="Arial" w:hAnsi="Arial" w:cs="Arial"/>
              <w:b/>
              <w:szCs w:val="22"/>
            </w:rPr>
            <w:t>Leadership Board</w:t>
          </w:r>
        </w:p>
      </w:tc>
    </w:tr>
    <w:tr w:rsidR="00F6527B" w:rsidRPr="00BA25CB" w14:paraId="053F704D" w14:textId="77777777" w:rsidTr="00FC4C05">
      <w:trPr>
        <w:trHeight w:val="450"/>
      </w:trPr>
      <w:tc>
        <w:tcPr>
          <w:tcW w:w="5778" w:type="dxa"/>
          <w:vMerge/>
          <w:shd w:val="clear" w:color="auto" w:fill="auto"/>
        </w:tcPr>
        <w:p w14:paraId="6A15F65E" w14:textId="77777777" w:rsidR="00F6527B" w:rsidRPr="00BA25CB" w:rsidRDefault="00F6527B" w:rsidP="00FC4C05">
          <w:pPr>
            <w:pStyle w:val="Header"/>
            <w:rPr>
              <w:rFonts w:ascii="Arial" w:hAnsi="Arial" w:cs="Arial"/>
            </w:rPr>
          </w:pPr>
        </w:p>
      </w:tc>
      <w:tc>
        <w:tcPr>
          <w:tcW w:w="3509" w:type="dxa"/>
          <w:shd w:val="clear" w:color="auto" w:fill="auto"/>
        </w:tcPr>
        <w:p w14:paraId="6799758C" w14:textId="77777777" w:rsidR="00F6527B" w:rsidRPr="00BA25CB" w:rsidRDefault="00762BE3" w:rsidP="00762BE3">
          <w:pPr>
            <w:pStyle w:val="Header"/>
            <w:spacing w:before="60"/>
            <w:rPr>
              <w:rFonts w:ascii="Arial" w:hAnsi="Arial" w:cs="Arial"/>
              <w:szCs w:val="22"/>
            </w:rPr>
          </w:pPr>
          <w:r>
            <w:rPr>
              <w:rFonts w:ascii="Arial" w:hAnsi="Arial" w:cs="Arial"/>
              <w:szCs w:val="22"/>
            </w:rPr>
            <w:t>21</w:t>
          </w:r>
          <w:r w:rsidR="00A06313">
            <w:rPr>
              <w:rFonts w:ascii="Arial" w:hAnsi="Arial" w:cs="Arial"/>
              <w:szCs w:val="22"/>
            </w:rPr>
            <w:t xml:space="preserve"> </w:t>
          </w:r>
          <w:r>
            <w:rPr>
              <w:rFonts w:ascii="Arial" w:hAnsi="Arial" w:cs="Arial"/>
              <w:szCs w:val="22"/>
            </w:rPr>
            <w:t>Octo</w:t>
          </w:r>
          <w:r w:rsidR="002E1B52">
            <w:rPr>
              <w:rFonts w:ascii="Arial" w:hAnsi="Arial" w:cs="Arial"/>
              <w:szCs w:val="22"/>
            </w:rPr>
            <w:t>ber</w:t>
          </w:r>
          <w:r w:rsidR="00F6527B">
            <w:rPr>
              <w:rFonts w:ascii="Arial" w:hAnsi="Arial" w:cs="Arial"/>
              <w:szCs w:val="22"/>
            </w:rPr>
            <w:t xml:space="preserve"> 2015</w:t>
          </w:r>
          <w:r w:rsidR="00F6527B" w:rsidRPr="00BA25CB">
            <w:rPr>
              <w:rFonts w:ascii="Arial" w:hAnsi="Arial" w:cs="Arial"/>
              <w:szCs w:val="22"/>
            </w:rPr>
            <w:t xml:space="preserve"> </w:t>
          </w:r>
        </w:p>
      </w:tc>
    </w:tr>
    <w:tr w:rsidR="00F6527B" w:rsidRPr="0097063D" w14:paraId="04B9F815" w14:textId="77777777" w:rsidTr="00FC4C05">
      <w:trPr>
        <w:trHeight w:val="450"/>
      </w:trPr>
      <w:tc>
        <w:tcPr>
          <w:tcW w:w="5778" w:type="dxa"/>
          <w:vMerge/>
          <w:shd w:val="clear" w:color="auto" w:fill="auto"/>
        </w:tcPr>
        <w:p w14:paraId="6DC3F7C9" w14:textId="77777777" w:rsidR="00F6527B" w:rsidRDefault="00F6527B" w:rsidP="00FC4C05">
          <w:pPr>
            <w:pStyle w:val="Header"/>
          </w:pPr>
        </w:p>
      </w:tc>
      <w:tc>
        <w:tcPr>
          <w:tcW w:w="3509" w:type="dxa"/>
          <w:shd w:val="clear" w:color="auto" w:fill="auto"/>
          <w:vAlign w:val="bottom"/>
        </w:tcPr>
        <w:p w14:paraId="1205D49B" w14:textId="0CE82F05" w:rsidR="00F6527B" w:rsidRPr="0097063D" w:rsidRDefault="00F6527B" w:rsidP="00F6527B">
          <w:pPr>
            <w:pStyle w:val="Header"/>
            <w:spacing w:before="60"/>
            <w:rPr>
              <w:rFonts w:ascii="Arial" w:hAnsi="Arial" w:cs="Arial"/>
              <w:b/>
              <w:szCs w:val="22"/>
            </w:rPr>
          </w:pPr>
        </w:p>
      </w:tc>
    </w:tr>
  </w:tbl>
  <w:p w14:paraId="6D6EF2D3" w14:textId="77777777" w:rsidR="00F6527B" w:rsidRDefault="00F65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1682478"/>
    <w:multiLevelType w:val="hybridMultilevel"/>
    <w:tmpl w:val="0CF6A892"/>
    <w:lvl w:ilvl="0" w:tplc="A6360B9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8428A"/>
    <w:multiLevelType w:val="hybridMultilevel"/>
    <w:tmpl w:val="B1849A36"/>
    <w:lvl w:ilvl="0" w:tplc="9294A4AA">
      <w:start w:val="1"/>
      <w:numFmt w:val="decimal"/>
      <w:lvlText w:val="%1."/>
      <w:lvlJc w:val="left"/>
      <w:pPr>
        <w:ind w:left="360" w:hanging="360"/>
      </w:pPr>
      <w:rPr>
        <w:rFonts w:hint="default"/>
        <w:b w:val="0"/>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4B0C1B"/>
    <w:multiLevelType w:val="hybridMultilevel"/>
    <w:tmpl w:val="2D9E8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9B50FE"/>
    <w:multiLevelType w:val="multilevel"/>
    <w:tmpl w:val="AA480650"/>
    <w:numStyleLink w:val="111111"/>
  </w:abstractNum>
  <w:abstractNum w:abstractNumId="10" w15:restartNumberingAfterBreak="0">
    <w:nsid w:val="1C814315"/>
    <w:multiLevelType w:val="multilevel"/>
    <w:tmpl w:val="4460A904"/>
    <w:lvl w:ilvl="0">
      <w:start w:val="1"/>
      <w:numFmt w:val="bullet"/>
      <w:lvlText w:val=""/>
      <w:lvlJc w:val="left"/>
      <w:pPr>
        <w:tabs>
          <w:tab w:val="num" w:pos="709"/>
        </w:tabs>
        <w:ind w:left="709" w:hanging="567"/>
      </w:pPr>
      <w:rPr>
        <w:rFonts w:ascii="Symbol" w:hAnsi="Symbol"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 w15:restartNumberingAfterBreak="0">
    <w:nsid w:val="239C5210"/>
    <w:multiLevelType w:val="hybridMultilevel"/>
    <w:tmpl w:val="CFF81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C1506"/>
    <w:multiLevelType w:val="multilevel"/>
    <w:tmpl w:val="AA480650"/>
    <w:numStyleLink w:val="111111"/>
  </w:abstractNum>
  <w:abstractNum w:abstractNumId="18" w15:restartNumberingAfterBreak="0">
    <w:nsid w:val="2BA9202D"/>
    <w:multiLevelType w:val="multilevel"/>
    <w:tmpl w:val="AA480650"/>
    <w:numStyleLink w:val="111111"/>
  </w:abstractNum>
  <w:abstractNum w:abstractNumId="19" w15:restartNumberingAfterBreak="0">
    <w:nsid w:val="2D030665"/>
    <w:multiLevelType w:val="hybridMultilevel"/>
    <w:tmpl w:val="DE5AC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E2F3FA4"/>
    <w:multiLevelType w:val="hybridMultilevel"/>
    <w:tmpl w:val="EFC03C2C"/>
    <w:lvl w:ilvl="0" w:tplc="C8FE539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B4662F"/>
    <w:multiLevelType w:val="multilevel"/>
    <w:tmpl w:val="EB303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0627D4"/>
    <w:multiLevelType w:val="hybridMultilevel"/>
    <w:tmpl w:val="42AE65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E265089"/>
    <w:multiLevelType w:val="multilevel"/>
    <w:tmpl w:val="FF8418A8"/>
    <w:lvl w:ilvl="0">
      <w:start w:val="1"/>
      <w:numFmt w:val="bullet"/>
      <w:lvlText w:val=""/>
      <w:lvlJc w:val="left"/>
      <w:pPr>
        <w:tabs>
          <w:tab w:val="num" w:pos="709"/>
        </w:tabs>
        <w:ind w:left="709" w:hanging="567"/>
      </w:pPr>
      <w:rPr>
        <w:rFonts w:ascii="Symbol" w:hAnsi="Symbol" w:hint="default"/>
      </w:rPr>
    </w:lvl>
    <w:lvl w:ilvl="1">
      <w:start w:val="1"/>
      <w:numFmt w:val="decimal"/>
      <w:lvlText w:val="%1.%2."/>
      <w:lvlJc w:val="left"/>
      <w:pPr>
        <w:tabs>
          <w:tab w:val="num" w:pos="1440"/>
        </w:tabs>
        <w:ind w:left="792" w:hanging="432"/>
      </w:pPr>
      <w:rPr>
        <w:rFonts w:hint="default"/>
      </w:rPr>
    </w:lvl>
    <w:lvl w:ilvl="2">
      <w:start w:val="1"/>
      <w:numFmt w:val="bullet"/>
      <w:lvlText w:val=""/>
      <w:lvlJc w:val="left"/>
      <w:pPr>
        <w:tabs>
          <w:tab w:val="num" w:pos="2160"/>
        </w:tabs>
        <w:ind w:left="1224" w:hanging="504"/>
      </w:pPr>
      <w:rPr>
        <w:rFonts w:ascii="Symbol" w:hAnsi="Symbol"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9" w15:restartNumberingAfterBreak="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0" w15:restartNumberingAfterBreak="0">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6570FD"/>
    <w:multiLevelType w:val="hybridMultilevel"/>
    <w:tmpl w:val="081C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962BB4"/>
    <w:multiLevelType w:val="multilevel"/>
    <w:tmpl w:val="B70CF468"/>
    <w:lvl w:ilvl="0">
      <w:start w:val="5"/>
      <w:numFmt w:val="decimal"/>
      <w:lvlText w:val="%1."/>
      <w:lvlJc w:val="left"/>
      <w:pPr>
        <w:ind w:left="360" w:hanging="360"/>
      </w:pPr>
      <w:rPr>
        <w:rFonts w:hint="default"/>
      </w:rPr>
    </w:lvl>
    <w:lvl w:ilvl="1">
      <w:start w:val="1"/>
      <w:numFmt w:val="decimal"/>
      <w:lvlText w:val="%1.%2."/>
      <w:lvlJc w:val="left"/>
      <w:pPr>
        <w:ind w:left="2155" w:hanging="1361"/>
      </w:pPr>
      <w:rPr>
        <w:rFonts w:hint="default"/>
      </w:rPr>
    </w:lvl>
    <w:lvl w:ilvl="2">
      <w:start w:val="1"/>
      <w:numFmt w:val="decimal"/>
      <w:lvlText w:val="%1.%2.%3."/>
      <w:lvlJc w:val="left"/>
      <w:pPr>
        <w:ind w:left="1571"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BD666C"/>
    <w:multiLevelType w:val="hybridMultilevel"/>
    <w:tmpl w:val="1E5289EC"/>
    <w:lvl w:ilvl="0" w:tplc="0809001B">
      <w:start w:val="1"/>
      <w:numFmt w:val="lowerRoman"/>
      <w:lvlText w:val="%1."/>
      <w:lvlJc w:val="righ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444EEC"/>
    <w:multiLevelType w:val="multilevel"/>
    <w:tmpl w:val="AA480650"/>
    <w:numStyleLink w:val="111111"/>
  </w:abstractNum>
  <w:abstractNum w:abstractNumId="43" w15:restartNumberingAfterBreak="0">
    <w:nsid w:val="6B1C66BB"/>
    <w:multiLevelType w:val="hybridMultilevel"/>
    <w:tmpl w:val="A0B25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9" w15:restartNumberingAfterBreak="0">
    <w:nsid w:val="79754957"/>
    <w:multiLevelType w:val="multilevel"/>
    <w:tmpl w:val="A962820C"/>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9CC56B4"/>
    <w:multiLevelType w:val="hybridMultilevel"/>
    <w:tmpl w:val="F000CA9E"/>
    <w:lvl w:ilvl="0" w:tplc="0809001B">
      <w:start w:val="1"/>
      <w:numFmt w:val="lowerRoman"/>
      <w:lvlText w:val="%1."/>
      <w:lvlJc w:val="righ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52" w15:restartNumberingAfterBreak="0">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896A2C"/>
    <w:multiLevelType w:val="hybridMultilevel"/>
    <w:tmpl w:val="759442E8"/>
    <w:lvl w:ilvl="0" w:tplc="35B6F2C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E8E5A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EC176F3"/>
    <w:multiLevelType w:val="hybridMultilevel"/>
    <w:tmpl w:val="48FC61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11"/>
  </w:num>
  <w:num w:numId="3">
    <w:abstractNumId w:val="36"/>
  </w:num>
  <w:num w:numId="4">
    <w:abstractNumId w:val="51"/>
  </w:num>
  <w:num w:numId="5">
    <w:abstractNumId w:val="32"/>
  </w:num>
  <w:num w:numId="6">
    <w:abstractNumId w:val="23"/>
  </w:num>
  <w:num w:numId="7">
    <w:abstractNumId w:val="46"/>
  </w:num>
  <w:num w:numId="8">
    <w:abstractNumId w:val="15"/>
  </w:num>
  <w:num w:numId="9">
    <w:abstractNumId w:val="4"/>
  </w:num>
  <w:num w:numId="10">
    <w:abstractNumId w:val="29"/>
  </w:num>
  <w:num w:numId="11">
    <w:abstractNumId w:val="17"/>
    <w:lvlOverride w:ilvl="1">
      <w:lvl w:ilvl="1">
        <w:start w:val="1"/>
        <w:numFmt w:val="decimal"/>
        <w:lvlText w:val="%1.%2."/>
        <w:lvlJc w:val="left"/>
        <w:pPr>
          <w:tabs>
            <w:tab w:val="num" w:pos="1440"/>
          </w:tabs>
          <w:ind w:left="792" w:hanging="432"/>
        </w:pPr>
      </w:lvl>
    </w:lvlOverride>
  </w:num>
  <w:num w:numId="12">
    <w:abstractNumId w:val="18"/>
    <w:lvlOverride w:ilvl="1">
      <w:lvl w:ilvl="1">
        <w:start w:val="1"/>
        <w:numFmt w:val="decimal"/>
        <w:lvlText w:val="%1.%2."/>
        <w:lvlJc w:val="left"/>
        <w:pPr>
          <w:tabs>
            <w:tab w:val="num" w:pos="1440"/>
          </w:tabs>
          <w:ind w:left="792" w:hanging="432"/>
        </w:pPr>
        <w:rPr>
          <w:rFonts w:hint="default"/>
        </w:rPr>
      </w:lvl>
    </w:lvlOverride>
  </w:num>
  <w:num w:numId="13">
    <w:abstractNumId w:val="40"/>
  </w:num>
  <w:num w:numId="14">
    <w:abstractNumId w:val="2"/>
  </w:num>
  <w:num w:numId="15">
    <w:abstractNumId w:val="8"/>
  </w:num>
  <w:num w:numId="16">
    <w:abstractNumId w:val="33"/>
  </w:num>
  <w:num w:numId="17">
    <w:abstractNumId w:val="3"/>
  </w:num>
  <w:num w:numId="18">
    <w:abstractNumId w:val="22"/>
  </w:num>
  <w:num w:numId="19">
    <w:abstractNumId w:val="41"/>
  </w:num>
  <w:num w:numId="20">
    <w:abstractNumId w:val="7"/>
  </w:num>
  <w:num w:numId="21">
    <w:abstractNumId w:val="21"/>
  </w:num>
  <w:num w:numId="22">
    <w:abstractNumId w:val="37"/>
  </w:num>
  <w:num w:numId="23">
    <w:abstractNumId w:val="12"/>
  </w:num>
  <w:num w:numId="24">
    <w:abstractNumId w:val="44"/>
  </w:num>
  <w:num w:numId="25">
    <w:abstractNumId w:val="20"/>
  </w:num>
  <w:num w:numId="26">
    <w:abstractNumId w:val="25"/>
  </w:num>
  <w:num w:numId="27">
    <w:abstractNumId w:val="39"/>
  </w:num>
  <w:num w:numId="28">
    <w:abstractNumId w:val="45"/>
  </w:num>
  <w:num w:numId="29">
    <w:abstractNumId w:val="9"/>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9"/>
    <w:lvlOverride w:ilvl="1">
      <w:lvl w:ilvl="1">
        <w:start w:val="1"/>
        <w:numFmt w:val="decimal"/>
        <w:lvlText w:val="%1.%2."/>
        <w:lvlJc w:val="left"/>
        <w:pPr>
          <w:tabs>
            <w:tab w:val="num" w:pos="1440"/>
          </w:tabs>
          <w:ind w:left="792" w:hanging="432"/>
        </w:pPr>
        <w:rPr>
          <w:rFonts w:hint="default"/>
          <w:sz w:val="22"/>
          <w:szCs w:val="22"/>
        </w:rPr>
      </w:lvl>
    </w:lvlOverride>
  </w:num>
  <w:num w:numId="31">
    <w:abstractNumId w:val="48"/>
  </w:num>
  <w:num w:numId="32">
    <w:abstractNumId w:val="9"/>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6"/>
  </w:num>
  <w:num w:numId="34">
    <w:abstractNumId w:val="6"/>
  </w:num>
  <w:num w:numId="35">
    <w:abstractNumId w:val="52"/>
  </w:num>
  <w:num w:numId="36">
    <w:abstractNumId w:val="14"/>
  </w:num>
  <w:num w:numId="37">
    <w:abstractNumId w:val="47"/>
  </w:num>
  <w:num w:numId="38">
    <w:abstractNumId w:val="1"/>
  </w:num>
  <w:num w:numId="39">
    <w:abstractNumId w:val="30"/>
  </w:num>
  <w:num w:numId="40">
    <w:abstractNumId w:val="3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24"/>
  </w:num>
  <w:num w:numId="44">
    <w:abstractNumId w:val="53"/>
  </w:num>
  <w:num w:numId="45">
    <w:abstractNumId w:val="43"/>
  </w:num>
  <w:num w:numId="46">
    <w:abstractNumId w:val="19"/>
  </w:num>
  <w:num w:numId="47">
    <w:abstractNumId w:val="26"/>
  </w:num>
  <w:num w:numId="48">
    <w:abstractNumId w:val="5"/>
  </w:num>
  <w:num w:numId="49">
    <w:abstractNumId w:val="13"/>
  </w:num>
  <w:num w:numId="50">
    <w:abstractNumId w:val="27"/>
  </w:num>
  <w:num w:numId="51">
    <w:abstractNumId w:val="55"/>
  </w:num>
  <w:num w:numId="52">
    <w:abstractNumId w:val="42"/>
  </w:num>
  <w:num w:numId="53">
    <w:abstractNumId w:val="10"/>
  </w:num>
  <w:num w:numId="54">
    <w:abstractNumId w:val="35"/>
  </w:num>
  <w:num w:numId="55">
    <w:abstractNumId w:val="28"/>
  </w:num>
  <w:num w:numId="56">
    <w:abstractNumId w:val="50"/>
  </w:num>
  <w:num w:numId="57">
    <w:abstractNumId w:val="49"/>
  </w:num>
  <w:num w:numId="58">
    <w:abstractNumId w:val="34"/>
  </w:num>
  <w:num w:numId="59">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66E"/>
    <w:rsid w:val="000109D3"/>
    <w:rsid w:val="00011E01"/>
    <w:rsid w:val="00021CB7"/>
    <w:rsid w:val="00040C07"/>
    <w:rsid w:val="0005285D"/>
    <w:rsid w:val="000633C2"/>
    <w:rsid w:val="0007632B"/>
    <w:rsid w:val="000800D4"/>
    <w:rsid w:val="000807BC"/>
    <w:rsid w:val="00084E44"/>
    <w:rsid w:val="000908D7"/>
    <w:rsid w:val="00093304"/>
    <w:rsid w:val="00093809"/>
    <w:rsid w:val="000A045B"/>
    <w:rsid w:val="000A121F"/>
    <w:rsid w:val="000A3935"/>
    <w:rsid w:val="000B09F5"/>
    <w:rsid w:val="000B5EDC"/>
    <w:rsid w:val="000B64C3"/>
    <w:rsid w:val="000C3360"/>
    <w:rsid w:val="000C42B8"/>
    <w:rsid w:val="000C461C"/>
    <w:rsid w:val="000C55C0"/>
    <w:rsid w:val="000C69C0"/>
    <w:rsid w:val="000D2736"/>
    <w:rsid w:val="000D78CB"/>
    <w:rsid w:val="000E1058"/>
    <w:rsid w:val="000E5E39"/>
    <w:rsid w:val="000E5F79"/>
    <w:rsid w:val="000F0340"/>
    <w:rsid w:val="000F7EA2"/>
    <w:rsid w:val="0010253D"/>
    <w:rsid w:val="00105222"/>
    <w:rsid w:val="00111C17"/>
    <w:rsid w:val="00115EC1"/>
    <w:rsid w:val="001172B6"/>
    <w:rsid w:val="00123560"/>
    <w:rsid w:val="0012456A"/>
    <w:rsid w:val="00124CD8"/>
    <w:rsid w:val="00133AA9"/>
    <w:rsid w:val="00141936"/>
    <w:rsid w:val="001421D7"/>
    <w:rsid w:val="00145AA0"/>
    <w:rsid w:val="001636E7"/>
    <w:rsid w:val="00172C87"/>
    <w:rsid w:val="00172F15"/>
    <w:rsid w:val="00173D5A"/>
    <w:rsid w:val="00174223"/>
    <w:rsid w:val="00181935"/>
    <w:rsid w:val="001939CF"/>
    <w:rsid w:val="0019797A"/>
    <w:rsid w:val="001A07F1"/>
    <w:rsid w:val="001A0C90"/>
    <w:rsid w:val="001A4A87"/>
    <w:rsid w:val="001A7A02"/>
    <w:rsid w:val="001B7763"/>
    <w:rsid w:val="001C329F"/>
    <w:rsid w:val="001D2C76"/>
    <w:rsid w:val="001D4F75"/>
    <w:rsid w:val="001D5971"/>
    <w:rsid w:val="001E4A6C"/>
    <w:rsid w:val="001E4CE7"/>
    <w:rsid w:val="001F50BA"/>
    <w:rsid w:val="00225CF4"/>
    <w:rsid w:val="00234BD4"/>
    <w:rsid w:val="00240F92"/>
    <w:rsid w:val="00242CAD"/>
    <w:rsid w:val="0024538E"/>
    <w:rsid w:val="00246155"/>
    <w:rsid w:val="00246937"/>
    <w:rsid w:val="0024738B"/>
    <w:rsid w:val="0026012E"/>
    <w:rsid w:val="00261832"/>
    <w:rsid w:val="00266CAB"/>
    <w:rsid w:val="002800D1"/>
    <w:rsid w:val="002827F2"/>
    <w:rsid w:val="00282D42"/>
    <w:rsid w:val="0028564F"/>
    <w:rsid w:val="00285AB5"/>
    <w:rsid w:val="002933E6"/>
    <w:rsid w:val="00297219"/>
    <w:rsid w:val="002B7A54"/>
    <w:rsid w:val="002C1EA1"/>
    <w:rsid w:val="002C20C1"/>
    <w:rsid w:val="002C4977"/>
    <w:rsid w:val="002C4A7F"/>
    <w:rsid w:val="002C6B5F"/>
    <w:rsid w:val="002D0658"/>
    <w:rsid w:val="002D792C"/>
    <w:rsid w:val="002E1B52"/>
    <w:rsid w:val="002E289F"/>
    <w:rsid w:val="002E60C3"/>
    <w:rsid w:val="002F15DD"/>
    <w:rsid w:val="002F5398"/>
    <w:rsid w:val="00300FBD"/>
    <w:rsid w:val="003031F1"/>
    <w:rsid w:val="00303445"/>
    <w:rsid w:val="00304346"/>
    <w:rsid w:val="0031071B"/>
    <w:rsid w:val="00311D60"/>
    <w:rsid w:val="003145EC"/>
    <w:rsid w:val="00317BDF"/>
    <w:rsid w:val="003219C9"/>
    <w:rsid w:val="00322E84"/>
    <w:rsid w:val="00324E86"/>
    <w:rsid w:val="003314FA"/>
    <w:rsid w:val="00333C34"/>
    <w:rsid w:val="00340D24"/>
    <w:rsid w:val="00341A01"/>
    <w:rsid w:val="00341C37"/>
    <w:rsid w:val="0034225F"/>
    <w:rsid w:val="0034559A"/>
    <w:rsid w:val="00346B6F"/>
    <w:rsid w:val="0036213E"/>
    <w:rsid w:val="00363ED4"/>
    <w:rsid w:val="00372DE6"/>
    <w:rsid w:val="003828C5"/>
    <w:rsid w:val="00387671"/>
    <w:rsid w:val="00390BDF"/>
    <w:rsid w:val="00397C48"/>
    <w:rsid w:val="003A3945"/>
    <w:rsid w:val="003B4491"/>
    <w:rsid w:val="003C20D2"/>
    <w:rsid w:val="003C292E"/>
    <w:rsid w:val="003C3105"/>
    <w:rsid w:val="003C77A8"/>
    <w:rsid w:val="003D1B58"/>
    <w:rsid w:val="003D2C31"/>
    <w:rsid w:val="003E1D4C"/>
    <w:rsid w:val="003E4825"/>
    <w:rsid w:val="003E4951"/>
    <w:rsid w:val="003E5A9B"/>
    <w:rsid w:val="003F14FD"/>
    <w:rsid w:val="003F6E53"/>
    <w:rsid w:val="0040363E"/>
    <w:rsid w:val="004071AA"/>
    <w:rsid w:val="00407D4F"/>
    <w:rsid w:val="00421162"/>
    <w:rsid w:val="0042168F"/>
    <w:rsid w:val="004259F9"/>
    <w:rsid w:val="0043159E"/>
    <w:rsid w:val="00432CAB"/>
    <w:rsid w:val="00434320"/>
    <w:rsid w:val="00440056"/>
    <w:rsid w:val="004401AF"/>
    <w:rsid w:val="00440621"/>
    <w:rsid w:val="0044121C"/>
    <w:rsid w:val="00443117"/>
    <w:rsid w:val="004439D7"/>
    <w:rsid w:val="00445A23"/>
    <w:rsid w:val="004473E0"/>
    <w:rsid w:val="00451CE1"/>
    <w:rsid w:val="00466390"/>
    <w:rsid w:val="00481267"/>
    <w:rsid w:val="00485D4D"/>
    <w:rsid w:val="00486CDC"/>
    <w:rsid w:val="004B253E"/>
    <w:rsid w:val="004B2F78"/>
    <w:rsid w:val="004C2A3C"/>
    <w:rsid w:val="004C4696"/>
    <w:rsid w:val="004D36AF"/>
    <w:rsid w:val="004D36F3"/>
    <w:rsid w:val="004D4F2E"/>
    <w:rsid w:val="004D6F64"/>
    <w:rsid w:val="004E1F54"/>
    <w:rsid w:val="004F12FE"/>
    <w:rsid w:val="004F720A"/>
    <w:rsid w:val="00501D0A"/>
    <w:rsid w:val="0051182B"/>
    <w:rsid w:val="005202A4"/>
    <w:rsid w:val="00531FD6"/>
    <w:rsid w:val="005351CA"/>
    <w:rsid w:val="00535CDE"/>
    <w:rsid w:val="00546D0D"/>
    <w:rsid w:val="00551828"/>
    <w:rsid w:val="00556090"/>
    <w:rsid w:val="0055650D"/>
    <w:rsid w:val="005575D0"/>
    <w:rsid w:val="00557A50"/>
    <w:rsid w:val="005626DE"/>
    <w:rsid w:val="00562A62"/>
    <w:rsid w:val="0056778A"/>
    <w:rsid w:val="005732C8"/>
    <w:rsid w:val="00573300"/>
    <w:rsid w:val="00576970"/>
    <w:rsid w:val="00587C62"/>
    <w:rsid w:val="00592942"/>
    <w:rsid w:val="00592AAA"/>
    <w:rsid w:val="00593E4D"/>
    <w:rsid w:val="005A2411"/>
    <w:rsid w:val="005A4917"/>
    <w:rsid w:val="005A7497"/>
    <w:rsid w:val="005B0C52"/>
    <w:rsid w:val="005B3508"/>
    <w:rsid w:val="005C1497"/>
    <w:rsid w:val="005C54CE"/>
    <w:rsid w:val="005C7D99"/>
    <w:rsid w:val="005D57F6"/>
    <w:rsid w:val="005D70EF"/>
    <w:rsid w:val="005E655E"/>
    <w:rsid w:val="005F364F"/>
    <w:rsid w:val="005F74EE"/>
    <w:rsid w:val="00601A2D"/>
    <w:rsid w:val="0060652D"/>
    <w:rsid w:val="006159D6"/>
    <w:rsid w:val="00617B72"/>
    <w:rsid w:val="00624BCC"/>
    <w:rsid w:val="00633FDC"/>
    <w:rsid w:val="00644352"/>
    <w:rsid w:val="00650936"/>
    <w:rsid w:val="006535E2"/>
    <w:rsid w:val="00654360"/>
    <w:rsid w:val="00654832"/>
    <w:rsid w:val="0066311F"/>
    <w:rsid w:val="00663C7F"/>
    <w:rsid w:val="00672399"/>
    <w:rsid w:val="00684F0F"/>
    <w:rsid w:val="006862B8"/>
    <w:rsid w:val="00687AF4"/>
    <w:rsid w:val="0069168B"/>
    <w:rsid w:val="006A0E31"/>
    <w:rsid w:val="006A2CD2"/>
    <w:rsid w:val="006A5B68"/>
    <w:rsid w:val="006B228F"/>
    <w:rsid w:val="006B3257"/>
    <w:rsid w:val="006C33DB"/>
    <w:rsid w:val="006C598E"/>
    <w:rsid w:val="006D3D06"/>
    <w:rsid w:val="006E2B05"/>
    <w:rsid w:val="006E7168"/>
    <w:rsid w:val="006F0CCB"/>
    <w:rsid w:val="0070034A"/>
    <w:rsid w:val="00701E5E"/>
    <w:rsid w:val="00706D3A"/>
    <w:rsid w:val="00721E63"/>
    <w:rsid w:val="007231DE"/>
    <w:rsid w:val="0073151C"/>
    <w:rsid w:val="00734090"/>
    <w:rsid w:val="00735753"/>
    <w:rsid w:val="00743117"/>
    <w:rsid w:val="00743563"/>
    <w:rsid w:val="007574CD"/>
    <w:rsid w:val="007576C0"/>
    <w:rsid w:val="00762BE3"/>
    <w:rsid w:val="00764381"/>
    <w:rsid w:val="00767095"/>
    <w:rsid w:val="007670B0"/>
    <w:rsid w:val="00785279"/>
    <w:rsid w:val="00785C18"/>
    <w:rsid w:val="007925D5"/>
    <w:rsid w:val="007947DB"/>
    <w:rsid w:val="007B7A0E"/>
    <w:rsid w:val="007B7CB8"/>
    <w:rsid w:val="007C1849"/>
    <w:rsid w:val="007C20FD"/>
    <w:rsid w:val="007C2BC2"/>
    <w:rsid w:val="007C7A75"/>
    <w:rsid w:val="007E11B3"/>
    <w:rsid w:val="007E6587"/>
    <w:rsid w:val="007F24E8"/>
    <w:rsid w:val="00802A54"/>
    <w:rsid w:val="008046E7"/>
    <w:rsid w:val="008118FA"/>
    <w:rsid w:val="00822787"/>
    <w:rsid w:val="0082458B"/>
    <w:rsid w:val="00824944"/>
    <w:rsid w:val="00841710"/>
    <w:rsid w:val="00842848"/>
    <w:rsid w:val="00851903"/>
    <w:rsid w:val="0086235D"/>
    <w:rsid w:val="00867AD3"/>
    <w:rsid w:val="0087174A"/>
    <w:rsid w:val="008758C6"/>
    <w:rsid w:val="008777FB"/>
    <w:rsid w:val="00881401"/>
    <w:rsid w:val="00882D60"/>
    <w:rsid w:val="0088691F"/>
    <w:rsid w:val="008A0DFA"/>
    <w:rsid w:val="008A0FBA"/>
    <w:rsid w:val="008A467B"/>
    <w:rsid w:val="008B5252"/>
    <w:rsid w:val="008C2152"/>
    <w:rsid w:val="008C3AFD"/>
    <w:rsid w:val="008D1B23"/>
    <w:rsid w:val="008D1CDB"/>
    <w:rsid w:val="008D3188"/>
    <w:rsid w:val="008D332D"/>
    <w:rsid w:val="008D4250"/>
    <w:rsid w:val="008D4A13"/>
    <w:rsid w:val="008E1D0A"/>
    <w:rsid w:val="008E5AE8"/>
    <w:rsid w:val="008F156E"/>
    <w:rsid w:val="008F2B5D"/>
    <w:rsid w:val="008F624D"/>
    <w:rsid w:val="009046F8"/>
    <w:rsid w:val="0091222B"/>
    <w:rsid w:val="00914A91"/>
    <w:rsid w:val="00923BCB"/>
    <w:rsid w:val="00924555"/>
    <w:rsid w:val="00924D8B"/>
    <w:rsid w:val="0092710B"/>
    <w:rsid w:val="00930F34"/>
    <w:rsid w:val="009352E2"/>
    <w:rsid w:val="00940E12"/>
    <w:rsid w:val="00941687"/>
    <w:rsid w:val="0094468C"/>
    <w:rsid w:val="00960E0F"/>
    <w:rsid w:val="0096230D"/>
    <w:rsid w:val="0097063D"/>
    <w:rsid w:val="009718ED"/>
    <w:rsid w:val="00972664"/>
    <w:rsid w:val="00974007"/>
    <w:rsid w:val="00977599"/>
    <w:rsid w:val="00982B41"/>
    <w:rsid w:val="009843C2"/>
    <w:rsid w:val="00991089"/>
    <w:rsid w:val="00992608"/>
    <w:rsid w:val="009A169E"/>
    <w:rsid w:val="009B0968"/>
    <w:rsid w:val="009B1133"/>
    <w:rsid w:val="009C1C1A"/>
    <w:rsid w:val="009C64BE"/>
    <w:rsid w:val="009C7622"/>
    <w:rsid w:val="009D0D26"/>
    <w:rsid w:val="009D25E4"/>
    <w:rsid w:val="009D2FB2"/>
    <w:rsid w:val="009D5D4A"/>
    <w:rsid w:val="009D6157"/>
    <w:rsid w:val="009E105E"/>
    <w:rsid w:val="009E3A02"/>
    <w:rsid w:val="009E4504"/>
    <w:rsid w:val="009E7F85"/>
    <w:rsid w:val="009F2291"/>
    <w:rsid w:val="009F6B2F"/>
    <w:rsid w:val="00A037E9"/>
    <w:rsid w:val="00A06313"/>
    <w:rsid w:val="00A116E8"/>
    <w:rsid w:val="00A135B4"/>
    <w:rsid w:val="00A2250D"/>
    <w:rsid w:val="00A22F52"/>
    <w:rsid w:val="00A32B72"/>
    <w:rsid w:val="00A42792"/>
    <w:rsid w:val="00A517F7"/>
    <w:rsid w:val="00A57661"/>
    <w:rsid w:val="00A601EC"/>
    <w:rsid w:val="00A61393"/>
    <w:rsid w:val="00A63EFE"/>
    <w:rsid w:val="00A6505C"/>
    <w:rsid w:val="00A66374"/>
    <w:rsid w:val="00A71CD2"/>
    <w:rsid w:val="00A7644D"/>
    <w:rsid w:val="00A9189F"/>
    <w:rsid w:val="00AA5C07"/>
    <w:rsid w:val="00AA661A"/>
    <w:rsid w:val="00AA6F4D"/>
    <w:rsid w:val="00AC5F76"/>
    <w:rsid w:val="00AE74F6"/>
    <w:rsid w:val="00AF194C"/>
    <w:rsid w:val="00AF19BD"/>
    <w:rsid w:val="00B0093F"/>
    <w:rsid w:val="00B06847"/>
    <w:rsid w:val="00B10A53"/>
    <w:rsid w:val="00B144A9"/>
    <w:rsid w:val="00B206A4"/>
    <w:rsid w:val="00B2729E"/>
    <w:rsid w:val="00B34D0F"/>
    <w:rsid w:val="00B44DB9"/>
    <w:rsid w:val="00B51B1C"/>
    <w:rsid w:val="00B5605B"/>
    <w:rsid w:val="00B60340"/>
    <w:rsid w:val="00B62395"/>
    <w:rsid w:val="00B6301E"/>
    <w:rsid w:val="00B63F0D"/>
    <w:rsid w:val="00B668B0"/>
    <w:rsid w:val="00B7585E"/>
    <w:rsid w:val="00B77070"/>
    <w:rsid w:val="00B808F1"/>
    <w:rsid w:val="00B86370"/>
    <w:rsid w:val="00B93258"/>
    <w:rsid w:val="00BA25CB"/>
    <w:rsid w:val="00BA3377"/>
    <w:rsid w:val="00BA6FEF"/>
    <w:rsid w:val="00BB212B"/>
    <w:rsid w:val="00BB2B89"/>
    <w:rsid w:val="00BB3387"/>
    <w:rsid w:val="00BB3DE6"/>
    <w:rsid w:val="00BB7C65"/>
    <w:rsid w:val="00BC22CA"/>
    <w:rsid w:val="00BD326A"/>
    <w:rsid w:val="00BF02C5"/>
    <w:rsid w:val="00BF61E2"/>
    <w:rsid w:val="00C13E36"/>
    <w:rsid w:val="00C27044"/>
    <w:rsid w:val="00C334E3"/>
    <w:rsid w:val="00C342FB"/>
    <w:rsid w:val="00C3431A"/>
    <w:rsid w:val="00C368D6"/>
    <w:rsid w:val="00C36A35"/>
    <w:rsid w:val="00C36EBD"/>
    <w:rsid w:val="00C503CF"/>
    <w:rsid w:val="00C53C7D"/>
    <w:rsid w:val="00C54501"/>
    <w:rsid w:val="00C5452C"/>
    <w:rsid w:val="00C73639"/>
    <w:rsid w:val="00C73897"/>
    <w:rsid w:val="00C7497D"/>
    <w:rsid w:val="00C75FCD"/>
    <w:rsid w:val="00C766A8"/>
    <w:rsid w:val="00C9058E"/>
    <w:rsid w:val="00C9258A"/>
    <w:rsid w:val="00C946AD"/>
    <w:rsid w:val="00CA1029"/>
    <w:rsid w:val="00CA2BC9"/>
    <w:rsid w:val="00CA332E"/>
    <w:rsid w:val="00CA78EF"/>
    <w:rsid w:val="00CB1235"/>
    <w:rsid w:val="00CB4259"/>
    <w:rsid w:val="00CC0245"/>
    <w:rsid w:val="00CC42D0"/>
    <w:rsid w:val="00CC6BB6"/>
    <w:rsid w:val="00CD5B41"/>
    <w:rsid w:val="00CD7189"/>
    <w:rsid w:val="00CE2310"/>
    <w:rsid w:val="00CE70A4"/>
    <w:rsid w:val="00CE7B3D"/>
    <w:rsid w:val="00CF4482"/>
    <w:rsid w:val="00CF6B45"/>
    <w:rsid w:val="00D0135F"/>
    <w:rsid w:val="00D048AC"/>
    <w:rsid w:val="00D111A8"/>
    <w:rsid w:val="00D121F6"/>
    <w:rsid w:val="00D13385"/>
    <w:rsid w:val="00D1779A"/>
    <w:rsid w:val="00D177E9"/>
    <w:rsid w:val="00D2053D"/>
    <w:rsid w:val="00D22AC9"/>
    <w:rsid w:val="00D2706F"/>
    <w:rsid w:val="00D30BE3"/>
    <w:rsid w:val="00D320A8"/>
    <w:rsid w:val="00D40FCA"/>
    <w:rsid w:val="00D4218B"/>
    <w:rsid w:val="00D53A1F"/>
    <w:rsid w:val="00D620BE"/>
    <w:rsid w:val="00D64C3F"/>
    <w:rsid w:val="00D67C6F"/>
    <w:rsid w:val="00D76D43"/>
    <w:rsid w:val="00D77253"/>
    <w:rsid w:val="00D811E9"/>
    <w:rsid w:val="00D84788"/>
    <w:rsid w:val="00D85349"/>
    <w:rsid w:val="00D877DF"/>
    <w:rsid w:val="00D903DC"/>
    <w:rsid w:val="00D95F8C"/>
    <w:rsid w:val="00DA0183"/>
    <w:rsid w:val="00DA1F7C"/>
    <w:rsid w:val="00DA3DDE"/>
    <w:rsid w:val="00DA5668"/>
    <w:rsid w:val="00DC29DB"/>
    <w:rsid w:val="00DC584C"/>
    <w:rsid w:val="00DD15D4"/>
    <w:rsid w:val="00DD632F"/>
    <w:rsid w:val="00DD7524"/>
    <w:rsid w:val="00DF11AC"/>
    <w:rsid w:val="00DF27DC"/>
    <w:rsid w:val="00DF4185"/>
    <w:rsid w:val="00DF443D"/>
    <w:rsid w:val="00E00CE1"/>
    <w:rsid w:val="00E01FC7"/>
    <w:rsid w:val="00E0209D"/>
    <w:rsid w:val="00E03730"/>
    <w:rsid w:val="00E07E3F"/>
    <w:rsid w:val="00E3199A"/>
    <w:rsid w:val="00E334FA"/>
    <w:rsid w:val="00E4011A"/>
    <w:rsid w:val="00E4059E"/>
    <w:rsid w:val="00E47A00"/>
    <w:rsid w:val="00E528C5"/>
    <w:rsid w:val="00E57C0E"/>
    <w:rsid w:val="00E60687"/>
    <w:rsid w:val="00E626B1"/>
    <w:rsid w:val="00E63D68"/>
    <w:rsid w:val="00E648EE"/>
    <w:rsid w:val="00E64FBC"/>
    <w:rsid w:val="00E733CF"/>
    <w:rsid w:val="00E74EC1"/>
    <w:rsid w:val="00E76513"/>
    <w:rsid w:val="00E7676B"/>
    <w:rsid w:val="00E7710E"/>
    <w:rsid w:val="00E80022"/>
    <w:rsid w:val="00E82A72"/>
    <w:rsid w:val="00E9184B"/>
    <w:rsid w:val="00E918D9"/>
    <w:rsid w:val="00E96F49"/>
    <w:rsid w:val="00EA3ABF"/>
    <w:rsid w:val="00EA4687"/>
    <w:rsid w:val="00EB1237"/>
    <w:rsid w:val="00EC69E1"/>
    <w:rsid w:val="00EE0E21"/>
    <w:rsid w:val="00EE6B55"/>
    <w:rsid w:val="00EF0426"/>
    <w:rsid w:val="00EF3F3E"/>
    <w:rsid w:val="00F00A9D"/>
    <w:rsid w:val="00F044C7"/>
    <w:rsid w:val="00F110D9"/>
    <w:rsid w:val="00F20C36"/>
    <w:rsid w:val="00F346AA"/>
    <w:rsid w:val="00F3736C"/>
    <w:rsid w:val="00F40517"/>
    <w:rsid w:val="00F6338E"/>
    <w:rsid w:val="00F6527B"/>
    <w:rsid w:val="00F6671D"/>
    <w:rsid w:val="00F667C7"/>
    <w:rsid w:val="00F66928"/>
    <w:rsid w:val="00F74F32"/>
    <w:rsid w:val="00F81E6B"/>
    <w:rsid w:val="00F85C8E"/>
    <w:rsid w:val="00F866E4"/>
    <w:rsid w:val="00F9096B"/>
    <w:rsid w:val="00FA1469"/>
    <w:rsid w:val="00FA2BC0"/>
    <w:rsid w:val="00FA385C"/>
    <w:rsid w:val="00FB0EE9"/>
    <w:rsid w:val="00FB35F6"/>
    <w:rsid w:val="00FC4A6C"/>
    <w:rsid w:val="00FC4C05"/>
    <w:rsid w:val="00FC7FAC"/>
    <w:rsid w:val="00FD15EB"/>
    <w:rsid w:val="00FD39E6"/>
    <w:rsid w:val="00FD48C0"/>
    <w:rsid w:val="00FE46C8"/>
    <w:rsid w:val="00FF27FA"/>
    <w:rsid w:val="00FF29B4"/>
    <w:rsid w:val="00FF5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2EF9F"/>
  <w15:docId w15:val="{102B83F9-E6C9-4220-8524-FF1798DE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paragraph" w:styleId="NoSpacing">
    <w:name w:val="No Spacing"/>
    <w:uiPriority w:val="1"/>
    <w:qFormat/>
    <w:rsid w:val="00D048A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3118">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589698481">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277101077">
      <w:bodyDiv w:val="1"/>
      <w:marLeft w:val="0"/>
      <w:marRight w:val="0"/>
      <w:marTop w:val="0"/>
      <w:marBottom w:val="0"/>
      <w:divBdr>
        <w:top w:val="none" w:sz="0" w:space="0" w:color="auto"/>
        <w:left w:val="none" w:sz="0" w:space="0" w:color="auto"/>
        <w:bottom w:val="none" w:sz="0" w:space="0" w:color="auto"/>
        <w:right w:val="none" w:sz="0" w:space="0" w:color="auto"/>
      </w:divBdr>
    </w:div>
    <w:div w:id="1321427396">
      <w:bodyDiv w:val="1"/>
      <w:marLeft w:val="0"/>
      <w:marRight w:val="0"/>
      <w:marTop w:val="0"/>
      <w:marBottom w:val="0"/>
      <w:divBdr>
        <w:top w:val="none" w:sz="0" w:space="0" w:color="auto"/>
        <w:left w:val="none" w:sz="0" w:space="0" w:color="auto"/>
        <w:bottom w:val="none" w:sz="0" w:space="0" w:color="auto"/>
        <w:right w:val="none" w:sz="0" w:space="0" w:color="auto"/>
      </w:divBdr>
    </w:div>
    <w:div w:id="1322083751">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75980149">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14250701">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 w:id="1916622596">
      <w:bodyDiv w:val="1"/>
      <w:marLeft w:val="0"/>
      <w:marRight w:val="0"/>
      <w:marTop w:val="0"/>
      <w:marBottom w:val="0"/>
      <w:divBdr>
        <w:top w:val="none" w:sz="0" w:space="0" w:color="auto"/>
        <w:left w:val="none" w:sz="0" w:space="0" w:color="auto"/>
        <w:bottom w:val="none" w:sz="0" w:space="0" w:color="auto"/>
        <w:right w:val="none" w:sz="0" w:space="0" w:color="auto"/>
      </w:divBdr>
    </w:div>
    <w:div w:id="1932394761">
      <w:bodyDiv w:val="1"/>
      <w:marLeft w:val="0"/>
      <w:marRight w:val="0"/>
      <w:marTop w:val="0"/>
      <w:marBottom w:val="0"/>
      <w:divBdr>
        <w:top w:val="none" w:sz="0" w:space="0" w:color="auto"/>
        <w:left w:val="none" w:sz="0" w:space="0" w:color="auto"/>
        <w:bottom w:val="none" w:sz="0" w:space="0" w:color="auto"/>
        <w:right w:val="none" w:sz="0" w:space="0" w:color="auto"/>
      </w:divBdr>
    </w:div>
    <w:div w:id="209512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pickup@local.gov.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D06E3-BF10-4C62-BCE5-21F68FECDFC8}">
  <ds:schemaRefs>
    <ds:schemaRef ds:uri="http://schemas.microsoft.com/sharepoint/v3/contenttype/forms"/>
  </ds:schemaRefs>
</ds:datastoreItem>
</file>

<file path=customXml/itemProps2.xml><?xml version="1.0" encoding="utf-8"?>
<ds:datastoreItem xmlns:ds="http://schemas.openxmlformats.org/officeDocument/2006/customXml" ds:itemID="{C0616AB6-6CF8-4F48-98EB-A2FE25DCE9AF}">
  <ds:schemaRefs>
    <ds:schemaRef ds:uri="http://purl.org/dc/elements/1.1/"/>
    <ds:schemaRef ds:uri="http://www.w3.org/XML/1998/namespace"/>
    <ds:schemaRef ds:uri="http://purl.org/dc/terms/"/>
    <ds:schemaRef ds:uri="1c8a0e75-f4bc-4eb4-8ed0-578eaea9e1ca"/>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c8febe6a-14d9-43ab-83c3-c48f478fa47c"/>
    <ds:schemaRef ds:uri="http://schemas.microsoft.com/office/2006/metadata/properties"/>
  </ds:schemaRefs>
</ds:datastoreItem>
</file>

<file path=customXml/itemProps3.xml><?xml version="1.0" encoding="utf-8"?>
<ds:datastoreItem xmlns:ds="http://schemas.openxmlformats.org/officeDocument/2006/customXml" ds:itemID="{B124D076-EB7E-4FEB-9331-540B5EA11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F9859-F1DD-470F-B7E0-E907CB099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19A53512.dotm</Template>
  <TotalTime>116</TotalTime>
  <Pages>10</Pages>
  <Words>3013</Words>
  <Characters>15755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18731</CharactersWithSpaces>
  <SharedDoc>false</SharedDoc>
  <HLinks>
    <vt:vector size="6" baseType="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34</cp:revision>
  <cp:lastPrinted>2015-09-07T11:30:00Z</cp:lastPrinted>
  <dcterms:created xsi:type="dcterms:W3CDTF">2015-10-12T10:59:00Z</dcterms:created>
  <dcterms:modified xsi:type="dcterms:W3CDTF">2015-10-15T11:08:00Z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0x010100F3A958B6CCA9D141A0BD6E491460B668</vt:lpwstr>
  </property>
  <property fmtid="{D5CDD505-2E9C-101B-9397-08002B2CF9AE}" pid="13" name="TaxKeyword">
    <vt:lpwstr/>
  </property>
  <property fmtid="{D5CDD505-2E9C-101B-9397-08002B2CF9AE}" pid="14" name="WorkflowChangePath">
    <vt:lpwstr>973420f1-c9cf-4e79-8c75-d4ff4a00a91c,2;973420f1-c9cf-4e79-8c75-d4ff4a00a91c,4;973420f1-c9cf-4e79-8c75-d4ff4a00a91c,6;973420f1-c9cf-4e79-8c75-d4ff4a00a91c,4;973420f1-c9cf-4e79-8c75-d4ff4a00a91c,6;973420f1-c9cf-4e79-8c75-d4ff4a00a91c,8;973420f1-c9cf-4e79-8c</vt:lpwstr>
  </property>
</Properties>
</file>